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8BA8" w14:textId="77777777" w:rsidR="000B46C7" w:rsidRPr="000B46C7" w:rsidRDefault="000B46C7" w:rsidP="000B46C7">
      <w:pPr>
        <w:pStyle w:val="Heading2"/>
        <w:jc w:val="left"/>
        <w:rPr>
          <w:rFonts w:eastAsia="Times New Roman"/>
        </w:rPr>
      </w:pPr>
      <w:r>
        <w:rPr>
          <w:rFonts w:asciiTheme="majorHAnsi" w:hAnsiTheme="majorHAnsi"/>
          <w:b w:val="0"/>
          <w:noProof/>
          <w:color w:val="002060"/>
          <w:sz w:val="40"/>
          <w:szCs w:val="40"/>
          <w:lang w:eastAsia="en-GB"/>
        </w:rPr>
        <w:drawing>
          <wp:anchor distT="0" distB="0" distL="114300" distR="114300" simplePos="0" relativeHeight="251659264" behindDoc="0" locked="0" layoutInCell="1" allowOverlap="1" wp14:anchorId="5100C310" wp14:editId="25481FB8">
            <wp:simplePos x="0" y="0"/>
            <wp:positionH relativeFrom="column">
              <wp:posOffset>4082415</wp:posOffset>
            </wp:positionH>
            <wp:positionV relativeFrom="paragraph">
              <wp:posOffset>-558800</wp:posOffset>
            </wp:positionV>
            <wp:extent cx="2114550" cy="973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g.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4550" cy="973455"/>
                    </a:xfrm>
                    <a:prstGeom prst="rect">
                      <a:avLst/>
                    </a:prstGeom>
                  </pic:spPr>
                </pic:pic>
              </a:graphicData>
            </a:graphic>
            <wp14:sizeRelH relativeFrom="page">
              <wp14:pctWidth>0</wp14:pctWidth>
            </wp14:sizeRelH>
            <wp14:sizeRelV relativeFrom="page">
              <wp14:pctHeight>0</wp14:pctHeight>
            </wp14:sizeRelV>
          </wp:anchor>
        </w:drawing>
      </w:r>
      <w:r w:rsidRPr="000B46C7">
        <w:rPr>
          <w:rFonts w:eastAsia="Times New Roman"/>
          <w:b w:val="0"/>
          <w:bCs w:val="0"/>
          <w:color w:val="auto"/>
        </w:rPr>
        <w:t> </w:t>
      </w:r>
    </w:p>
    <w:p w14:paraId="7EDB809F" w14:textId="77777777" w:rsidR="000B46C7" w:rsidRDefault="000B46C7" w:rsidP="000B46C7">
      <w:pPr>
        <w:pStyle w:val="Heading2"/>
        <w:jc w:val="left"/>
        <w:rPr>
          <w:rFonts w:eastAsia="Times New Roman"/>
          <w:b w:val="0"/>
          <w:bCs w:val="0"/>
          <w:color w:val="auto"/>
        </w:rPr>
      </w:pPr>
    </w:p>
    <w:p w14:paraId="45E256BD" w14:textId="77777777" w:rsidR="000B46C7" w:rsidRPr="00E42EB1" w:rsidRDefault="000B46C7" w:rsidP="000B46C7">
      <w:pPr>
        <w:pStyle w:val="Heading2"/>
        <w:jc w:val="left"/>
        <w:rPr>
          <w:rFonts w:eastAsia="Times New Roman"/>
          <w:color w:val="auto"/>
        </w:rPr>
      </w:pPr>
    </w:p>
    <w:p w14:paraId="6DB626E1" w14:textId="412135C3" w:rsidR="00D36005" w:rsidRPr="00D36005" w:rsidRDefault="00E42EB1" w:rsidP="0038178D">
      <w:pPr>
        <w:pStyle w:val="Heading2"/>
        <w:jc w:val="center"/>
        <w:rPr>
          <w:rFonts w:eastAsia="Times New Roman"/>
          <w:color w:val="000000" w:themeColor="text1"/>
        </w:rPr>
      </w:pPr>
      <w:r w:rsidRPr="00E42EB1">
        <w:rPr>
          <w:rFonts w:eastAsia="Times New Roman"/>
          <w:color w:val="auto"/>
        </w:rPr>
        <w:t xml:space="preserve">Job </w:t>
      </w:r>
      <w:r w:rsidR="0038178D">
        <w:rPr>
          <w:rFonts w:eastAsia="Times New Roman"/>
          <w:color w:val="auto"/>
        </w:rPr>
        <w:t>Description for Cover cleaner/security guard</w:t>
      </w:r>
    </w:p>
    <w:p w14:paraId="47CE6EED" w14:textId="77777777" w:rsidR="000B46C7" w:rsidRDefault="000B46C7" w:rsidP="000B46C7">
      <w:pPr>
        <w:pStyle w:val="Heading2"/>
        <w:jc w:val="left"/>
        <w:rPr>
          <w:rFonts w:eastAsia="Times New Roman"/>
          <w:b w:val="0"/>
          <w:bCs w:val="0"/>
          <w:color w:val="auto"/>
        </w:rPr>
      </w:pPr>
    </w:p>
    <w:tbl>
      <w:tblPr>
        <w:tblpPr w:leftFromText="180" w:rightFromText="180" w:vertAnchor="text" w:tblpY="7"/>
        <w:tblW w:w="0" w:type="auto"/>
        <w:tblCellMar>
          <w:left w:w="10" w:type="dxa"/>
          <w:right w:w="10" w:type="dxa"/>
        </w:tblCellMar>
        <w:tblLook w:val="0000" w:firstRow="0" w:lastRow="0" w:firstColumn="0" w:lastColumn="0" w:noHBand="0" w:noVBand="0"/>
      </w:tblPr>
      <w:tblGrid>
        <w:gridCol w:w="2017"/>
        <w:gridCol w:w="2376"/>
        <w:gridCol w:w="2317"/>
        <w:gridCol w:w="2306"/>
      </w:tblGrid>
      <w:tr w:rsidR="00B42658" w:rsidRPr="00E42EB1" w14:paraId="2078B115" w14:textId="77777777" w:rsidTr="00B42658">
        <w:trPr>
          <w:trHeight w:val="309"/>
        </w:trPr>
        <w:tc>
          <w:tcPr>
            <w:tcW w:w="20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25D01" w14:textId="77777777" w:rsidR="00B42658" w:rsidRPr="00E42EB1" w:rsidRDefault="00B42658" w:rsidP="00B42658">
            <w:pPr>
              <w:spacing w:line="276" w:lineRule="auto"/>
              <w:rPr>
                <w:rFonts w:ascii="Arial" w:eastAsia="Times New Roman" w:hAnsi="Arial" w:cs="Arial"/>
                <w:sz w:val="22"/>
                <w:szCs w:val="22"/>
              </w:rPr>
            </w:pPr>
            <w:r w:rsidRPr="00E42EB1">
              <w:rPr>
                <w:rFonts w:ascii="Arial" w:eastAsia="Times New Roman" w:hAnsi="Arial" w:cs="Arial"/>
                <w:b/>
                <w:color w:val="000000"/>
                <w:sz w:val="22"/>
                <w:szCs w:val="22"/>
              </w:rPr>
              <w:t xml:space="preserve">Job Title: </w:t>
            </w:r>
          </w:p>
        </w:tc>
        <w:tc>
          <w:tcPr>
            <w:tcW w:w="713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6C037" w14:textId="2F42A8C3" w:rsidR="00B42658" w:rsidRPr="0038178D" w:rsidRDefault="00066212" w:rsidP="00E42EB1">
            <w:pPr>
              <w:spacing w:line="276" w:lineRule="auto"/>
              <w:rPr>
                <w:rFonts w:ascii="Arial" w:eastAsia="Times New Roman" w:hAnsi="Arial" w:cs="Arial"/>
                <w:color w:val="000000" w:themeColor="accent5"/>
                <w:sz w:val="22"/>
                <w:szCs w:val="22"/>
              </w:rPr>
            </w:pPr>
            <w:r w:rsidRPr="0038178D">
              <w:rPr>
                <w:rFonts w:ascii="Arial" w:eastAsia="Times New Roman" w:hAnsi="Arial" w:cs="Arial"/>
                <w:color w:val="000000" w:themeColor="accent5"/>
                <w:sz w:val="22"/>
                <w:szCs w:val="22"/>
              </w:rPr>
              <w:t xml:space="preserve">Cover Cleaner/Security </w:t>
            </w:r>
            <w:r w:rsidR="00FF3578">
              <w:rPr>
                <w:rFonts w:ascii="Arial" w:eastAsia="Times New Roman" w:hAnsi="Arial" w:cs="Arial"/>
                <w:color w:val="000000" w:themeColor="accent5"/>
                <w:sz w:val="22"/>
                <w:szCs w:val="22"/>
              </w:rPr>
              <w:t>G</w:t>
            </w:r>
            <w:r w:rsidRPr="0038178D">
              <w:rPr>
                <w:rFonts w:ascii="Arial" w:eastAsia="Times New Roman" w:hAnsi="Arial" w:cs="Arial"/>
                <w:color w:val="000000" w:themeColor="accent5"/>
                <w:sz w:val="22"/>
                <w:szCs w:val="22"/>
              </w:rPr>
              <w:t xml:space="preserve">uard </w:t>
            </w:r>
          </w:p>
        </w:tc>
      </w:tr>
      <w:tr w:rsidR="00B42658" w:rsidRPr="00E42EB1" w14:paraId="721D89DE" w14:textId="77777777" w:rsidTr="00B42658">
        <w:trPr>
          <w:trHeight w:val="509"/>
        </w:trPr>
        <w:tc>
          <w:tcPr>
            <w:tcW w:w="20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2E47D2" w14:textId="77777777" w:rsidR="00B42658" w:rsidRPr="00E42EB1" w:rsidRDefault="00B42658" w:rsidP="00B42658">
            <w:pPr>
              <w:spacing w:after="200" w:line="276" w:lineRule="auto"/>
              <w:rPr>
                <w:rFonts w:ascii="Arial" w:eastAsia="Times New Roman" w:hAnsi="Arial" w:cs="Arial"/>
                <w:sz w:val="22"/>
                <w:szCs w:val="22"/>
              </w:rPr>
            </w:pPr>
          </w:p>
        </w:tc>
        <w:tc>
          <w:tcPr>
            <w:tcW w:w="713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63148" w14:textId="77777777" w:rsidR="00B42658" w:rsidRPr="0038178D" w:rsidRDefault="00B42658" w:rsidP="00B42658">
            <w:pPr>
              <w:spacing w:after="200" w:line="276" w:lineRule="auto"/>
              <w:rPr>
                <w:rFonts w:ascii="Arial" w:eastAsia="Times New Roman" w:hAnsi="Arial" w:cs="Arial"/>
                <w:color w:val="000000" w:themeColor="accent5"/>
                <w:sz w:val="22"/>
                <w:szCs w:val="22"/>
              </w:rPr>
            </w:pPr>
          </w:p>
        </w:tc>
      </w:tr>
      <w:tr w:rsidR="00B42658" w:rsidRPr="00E42EB1" w14:paraId="3461106E" w14:textId="77777777" w:rsidTr="00B42658">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F0D72" w14:textId="77777777" w:rsidR="00B42658" w:rsidRPr="00E42EB1" w:rsidRDefault="00B42658" w:rsidP="00B42658">
            <w:pPr>
              <w:spacing w:line="276" w:lineRule="auto"/>
              <w:rPr>
                <w:rFonts w:ascii="Arial" w:eastAsia="Times New Roman" w:hAnsi="Arial" w:cs="Arial"/>
                <w:sz w:val="22"/>
                <w:szCs w:val="22"/>
              </w:rPr>
            </w:pPr>
            <w:r w:rsidRPr="00E42EB1">
              <w:rPr>
                <w:rFonts w:ascii="Arial" w:eastAsia="Times New Roman" w:hAnsi="Arial" w:cs="Arial"/>
                <w:b/>
                <w:color w:val="000000"/>
                <w:sz w:val="22"/>
                <w:szCs w:val="22"/>
              </w:rPr>
              <w:t>Location (Town / Postcode):</w:t>
            </w:r>
          </w:p>
        </w:tc>
        <w:tc>
          <w:tcPr>
            <w:tcW w:w="713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77F3BBBB" w14:textId="5DDF72FC" w:rsidR="00B42658" w:rsidRPr="0038178D" w:rsidRDefault="00066212" w:rsidP="00B42658">
            <w:pPr>
              <w:spacing w:line="276" w:lineRule="auto"/>
              <w:rPr>
                <w:rFonts w:ascii="Arial" w:eastAsia="Times New Roman" w:hAnsi="Arial" w:cs="Arial"/>
                <w:color w:val="000000" w:themeColor="accent5"/>
                <w:sz w:val="22"/>
                <w:szCs w:val="22"/>
              </w:rPr>
            </w:pPr>
            <w:r w:rsidRPr="0038178D">
              <w:rPr>
                <w:rFonts w:ascii="Arial" w:eastAsia="Times New Roman" w:hAnsi="Arial" w:cs="Arial"/>
                <w:color w:val="000000" w:themeColor="accent5"/>
                <w:sz w:val="22"/>
                <w:szCs w:val="22"/>
              </w:rPr>
              <w:t>North Tyneside &amp; Durham</w:t>
            </w:r>
          </w:p>
          <w:p w14:paraId="5C75F5BC" w14:textId="77777777" w:rsidR="00B42658" w:rsidRPr="0038178D" w:rsidRDefault="00B42658" w:rsidP="00B42658">
            <w:pPr>
              <w:spacing w:line="276" w:lineRule="auto"/>
              <w:rPr>
                <w:rFonts w:ascii="Arial" w:eastAsia="Times New Roman" w:hAnsi="Arial" w:cs="Arial"/>
                <w:color w:val="000000" w:themeColor="accent5"/>
                <w:sz w:val="22"/>
                <w:szCs w:val="22"/>
              </w:rPr>
            </w:pPr>
          </w:p>
        </w:tc>
      </w:tr>
      <w:tr w:rsidR="00066212" w:rsidRPr="00E42EB1" w14:paraId="4875906D" w14:textId="77777777" w:rsidTr="007A4F0C">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00B5B" w14:textId="2A5E82F9" w:rsidR="00E42EB1" w:rsidRPr="00E42EB1" w:rsidRDefault="00E42EB1" w:rsidP="00B42658">
            <w:pPr>
              <w:spacing w:line="276" w:lineRule="auto"/>
              <w:rPr>
                <w:rFonts w:ascii="Arial" w:eastAsia="Times New Roman" w:hAnsi="Arial" w:cs="Arial"/>
                <w:b/>
                <w:bCs/>
                <w:sz w:val="22"/>
                <w:szCs w:val="22"/>
              </w:rPr>
            </w:pPr>
            <w:r w:rsidRPr="00E42EB1">
              <w:rPr>
                <w:rFonts w:ascii="Arial" w:eastAsia="Times New Roman" w:hAnsi="Arial" w:cs="Arial"/>
                <w:b/>
                <w:bCs/>
                <w:sz w:val="22"/>
                <w:szCs w:val="22"/>
              </w:rPr>
              <w:t xml:space="preserve">Contract Type </w:t>
            </w:r>
          </w:p>
        </w:tc>
        <w:tc>
          <w:tcPr>
            <w:tcW w:w="23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734D3742" w14:textId="0469FF3C" w:rsidR="00E42EB1" w:rsidRPr="0038178D" w:rsidRDefault="00E42EB1" w:rsidP="00B42658">
            <w:pPr>
              <w:spacing w:line="276" w:lineRule="auto"/>
              <w:rPr>
                <w:rFonts w:ascii="Arial" w:eastAsia="Times New Roman" w:hAnsi="Arial" w:cs="Arial"/>
                <w:color w:val="000000" w:themeColor="accent5"/>
                <w:sz w:val="20"/>
                <w:szCs w:val="20"/>
              </w:rPr>
            </w:pPr>
            <w:r w:rsidRPr="0038178D">
              <w:rPr>
                <w:rFonts w:ascii="Arial" w:eastAsia="Times New Roman" w:hAnsi="Arial" w:cs="Arial"/>
                <w:color w:val="000000" w:themeColor="accent5"/>
                <w:sz w:val="20"/>
                <w:szCs w:val="20"/>
              </w:rPr>
              <w:t>Permanent</w:t>
            </w:r>
          </w:p>
        </w:tc>
        <w:tc>
          <w:tcPr>
            <w:tcW w:w="2377" w:type="dxa"/>
            <w:tcBorders>
              <w:top w:val="single" w:sz="6" w:space="0" w:color="000000"/>
              <w:left w:val="single" w:sz="6" w:space="0" w:color="000000"/>
              <w:bottom w:val="single" w:sz="4" w:space="0" w:color="000000"/>
              <w:right w:val="single" w:sz="4" w:space="0" w:color="000000"/>
            </w:tcBorders>
            <w:shd w:val="clear" w:color="000000" w:fill="FFFFFF"/>
          </w:tcPr>
          <w:p w14:paraId="744DCD91" w14:textId="6601F52C" w:rsidR="00E42EB1" w:rsidRPr="0038178D" w:rsidRDefault="00E42EB1" w:rsidP="00B42658">
            <w:pPr>
              <w:spacing w:line="276" w:lineRule="auto"/>
              <w:rPr>
                <w:rFonts w:ascii="Arial" w:eastAsia="Times New Roman" w:hAnsi="Arial" w:cs="Arial"/>
                <w:color w:val="000000" w:themeColor="accent5"/>
                <w:sz w:val="20"/>
                <w:szCs w:val="20"/>
              </w:rPr>
            </w:pPr>
          </w:p>
        </w:tc>
        <w:tc>
          <w:tcPr>
            <w:tcW w:w="2377" w:type="dxa"/>
            <w:tcBorders>
              <w:top w:val="single" w:sz="6" w:space="0" w:color="000000"/>
              <w:left w:val="single" w:sz="6" w:space="0" w:color="000000"/>
              <w:bottom w:val="single" w:sz="4" w:space="0" w:color="000000"/>
              <w:right w:val="single" w:sz="4" w:space="0" w:color="000000"/>
            </w:tcBorders>
            <w:shd w:val="clear" w:color="000000" w:fill="FFFFFF"/>
          </w:tcPr>
          <w:p w14:paraId="048048CD" w14:textId="707334AF" w:rsidR="00E42EB1" w:rsidRPr="0038178D" w:rsidRDefault="00E42EB1" w:rsidP="00B42658">
            <w:pPr>
              <w:spacing w:line="276" w:lineRule="auto"/>
              <w:rPr>
                <w:rFonts w:ascii="Arial" w:eastAsia="Times New Roman" w:hAnsi="Arial" w:cs="Arial"/>
                <w:color w:val="000000" w:themeColor="accent5"/>
                <w:sz w:val="20"/>
                <w:szCs w:val="20"/>
              </w:rPr>
            </w:pPr>
            <w:r w:rsidRPr="0038178D">
              <w:rPr>
                <w:rFonts w:ascii="Arial" w:eastAsia="Times New Roman" w:hAnsi="Arial" w:cs="Arial"/>
                <w:color w:val="000000" w:themeColor="accent5"/>
                <w:sz w:val="20"/>
                <w:szCs w:val="20"/>
              </w:rPr>
              <w:t xml:space="preserve"> </w:t>
            </w:r>
          </w:p>
        </w:tc>
      </w:tr>
      <w:tr w:rsidR="00B42658" w:rsidRPr="00E42EB1" w14:paraId="56553DD1" w14:textId="77777777" w:rsidTr="00B42658">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28907" w14:textId="77777777" w:rsidR="00B42658" w:rsidRPr="00E42EB1" w:rsidRDefault="00B42658" w:rsidP="00B42658">
            <w:pPr>
              <w:spacing w:line="276" w:lineRule="auto"/>
              <w:rPr>
                <w:rFonts w:ascii="Arial" w:eastAsia="Times New Roman" w:hAnsi="Arial" w:cs="Arial"/>
                <w:sz w:val="22"/>
                <w:szCs w:val="22"/>
              </w:rPr>
            </w:pPr>
            <w:r w:rsidRPr="00E42EB1">
              <w:rPr>
                <w:rFonts w:ascii="Arial" w:eastAsia="Times New Roman" w:hAnsi="Arial" w:cs="Arial"/>
                <w:b/>
                <w:color w:val="000000"/>
                <w:sz w:val="22"/>
                <w:szCs w:val="22"/>
              </w:rPr>
              <w:t xml:space="preserve">Start Date: </w:t>
            </w:r>
          </w:p>
        </w:tc>
        <w:tc>
          <w:tcPr>
            <w:tcW w:w="713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6ABFACCE" w14:textId="075ADD69" w:rsidR="00B42658" w:rsidRPr="0038178D" w:rsidRDefault="00066212" w:rsidP="00B42658">
            <w:pPr>
              <w:spacing w:line="276" w:lineRule="auto"/>
              <w:rPr>
                <w:rFonts w:ascii="Arial" w:eastAsia="Times New Roman" w:hAnsi="Arial" w:cs="Arial"/>
                <w:color w:val="000000" w:themeColor="accent5"/>
                <w:sz w:val="22"/>
                <w:szCs w:val="22"/>
              </w:rPr>
            </w:pPr>
            <w:r w:rsidRPr="0038178D">
              <w:rPr>
                <w:rFonts w:ascii="Arial" w:eastAsia="Times New Roman" w:hAnsi="Arial" w:cs="Arial"/>
                <w:color w:val="000000" w:themeColor="accent5"/>
                <w:sz w:val="22"/>
                <w:szCs w:val="22"/>
              </w:rPr>
              <w:t>ASAP</w:t>
            </w:r>
          </w:p>
        </w:tc>
      </w:tr>
      <w:tr w:rsidR="00B42658" w:rsidRPr="00E42EB1" w14:paraId="2FF3A3B8" w14:textId="77777777" w:rsidTr="00B42658">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3152BE" w14:textId="77777777" w:rsidR="00B42658" w:rsidRPr="00E42EB1" w:rsidRDefault="00B42658" w:rsidP="00B42658">
            <w:pPr>
              <w:spacing w:line="276" w:lineRule="auto"/>
              <w:rPr>
                <w:rFonts w:ascii="Arial" w:eastAsia="Times New Roman" w:hAnsi="Arial" w:cs="Arial"/>
                <w:sz w:val="22"/>
                <w:szCs w:val="22"/>
              </w:rPr>
            </w:pPr>
            <w:r w:rsidRPr="00E42EB1">
              <w:rPr>
                <w:rFonts w:ascii="Arial" w:eastAsia="Times New Roman" w:hAnsi="Arial" w:cs="Arial"/>
                <w:b/>
                <w:color w:val="000000"/>
                <w:sz w:val="22"/>
                <w:szCs w:val="22"/>
              </w:rPr>
              <w:t>Shifts / Hours:</w:t>
            </w:r>
          </w:p>
        </w:tc>
        <w:tc>
          <w:tcPr>
            <w:tcW w:w="713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4240185E" w14:textId="5F9F1464" w:rsidR="00B42658" w:rsidRPr="0038178D" w:rsidRDefault="00066212" w:rsidP="00B42658">
            <w:pPr>
              <w:spacing w:line="276" w:lineRule="auto"/>
              <w:rPr>
                <w:rFonts w:ascii="Arial" w:eastAsia="Times New Roman" w:hAnsi="Arial" w:cs="Arial"/>
                <w:color w:val="000000" w:themeColor="accent5"/>
                <w:sz w:val="22"/>
                <w:szCs w:val="22"/>
              </w:rPr>
            </w:pPr>
            <w:r w:rsidRPr="0038178D">
              <w:rPr>
                <w:rFonts w:ascii="Arial" w:eastAsia="Times New Roman" w:hAnsi="Arial" w:cs="Arial"/>
                <w:color w:val="000000" w:themeColor="accent5"/>
                <w:sz w:val="22"/>
                <w:szCs w:val="22"/>
              </w:rPr>
              <w:t xml:space="preserve">30 hours per week on a banked basis </w:t>
            </w:r>
          </w:p>
        </w:tc>
      </w:tr>
      <w:tr w:rsidR="00B42658" w:rsidRPr="00E42EB1" w14:paraId="36B64FFC" w14:textId="77777777" w:rsidTr="00B42658">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C8DF4" w14:textId="49333492" w:rsidR="00B42658" w:rsidRPr="00E42EB1" w:rsidRDefault="00E42EB1" w:rsidP="00B42658">
            <w:pPr>
              <w:spacing w:line="276" w:lineRule="auto"/>
              <w:rPr>
                <w:rFonts w:ascii="Arial" w:eastAsia="Times New Roman" w:hAnsi="Arial" w:cs="Arial"/>
                <w:sz w:val="22"/>
                <w:szCs w:val="22"/>
              </w:rPr>
            </w:pPr>
            <w:r>
              <w:rPr>
                <w:rFonts w:ascii="Arial" w:eastAsia="Times New Roman" w:hAnsi="Arial" w:cs="Arial"/>
                <w:b/>
                <w:color w:val="000000"/>
                <w:sz w:val="22"/>
                <w:szCs w:val="22"/>
              </w:rPr>
              <w:t xml:space="preserve">Salary/ </w:t>
            </w:r>
            <w:r w:rsidR="00B42658" w:rsidRPr="00E42EB1">
              <w:rPr>
                <w:rFonts w:ascii="Arial" w:eastAsia="Times New Roman" w:hAnsi="Arial" w:cs="Arial"/>
                <w:b/>
                <w:color w:val="000000"/>
                <w:sz w:val="22"/>
                <w:szCs w:val="22"/>
              </w:rPr>
              <w:t xml:space="preserve">Rate of Pay: </w:t>
            </w:r>
          </w:p>
        </w:tc>
        <w:tc>
          <w:tcPr>
            <w:tcW w:w="713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183EA7C1" w14:textId="42F20314" w:rsidR="00B42658" w:rsidRPr="0038178D" w:rsidRDefault="00066212" w:rsidP="00B42658">
            <w:pPr>
              <w:spacing w:line="276" w:lineRule="auto"/>
              <w:rPr>
                <w:rFonts w:ascii="Arial" w:eastAsia="Times New Roman" w:hAnsi="Arial" w:cs="Arial"/>
                <w:color w:val="000000" w:themeColor="accent5"/>
                <w:sz w:val="22"/>
                <w:szCs w:val="22"/>
              </w:rPr>
            </w:pPr>
            <w:r w:rsidRPr="0038178D">
              <w:rPr>
                <w:rFonts w:ascii="Arial" w:eastAsia="Times New Roman" w:hAnsi="Arial" w:cs="Arial"/>
                <w:color w:val="000000" w:themeColor="accent5"/>
                <w:sz w:val="22"/>
                <w:szCs w:val="22"/>
              </w:rPr>
              <w:t>£8.91</w:t>
            </w:r>
          </w:p>
        </w:tc>
      </w:tr>
      <w:tr w:rsidR="00B42658" w:rsidRPr="00E42EB1" w14:paraId="4DEE3726" w14:textId="77777777" w:rsidTr="00B42658">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274B38" w14:textId="77777777" w:rsidR="00B42658" w:rsidRPr="00E42EB1" w:rsidRDefault="00B42658" w:rsidP="00B42658">
            <w:pPr>
              <w:spacing w:line="276" w:lineRule="auto"/>
              <w:rPr>
                <w:rFonts w:ascii="Arial" w:eastAsia="Times New Roman" w:hAnsi="Arial" w:cs="Arial"/>
                <w:sz w:val="22"/>
                <w:szCs w:val="22"/>
              </w:rPr>
            </w:pPr>
            <w:r w:rsidRPr="00E42EB1">
              <w:rPr>
                <w:rFonts w:ascii="Arial" w:eastAsia="Times New Roman" w:hAnsi="Arial" w:cs="Arial"/>
                <w:b/>
                <w:color w:val="000000"/>
                <w:sz w:val="22"/>
                <w:szCs w:val="22"/>
              </w:rPr>
              <w:t>Contact:</w:t>
            </w:r>
          </w:p>
        </w:tc>
        <w:tc>
          <w:tcPr>
            <w:tcW w:w="713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7D7D608F" w14:textId="6C8DCA12" w:rsidR="00B42658" w:rsidRPr="0038178D" w:rsidRDefault="00066212" w:rsidP="00B42658">
            <w:pPr>
              <w:spacing w:line="276" w:lineRule="auto"/>
              <w:rPr>
                <w:rFonts w:ascii="Arial" w:eastAsia="Times New Roman" w:hAnsi="Arial" w:cs="Arial"/>
                <w:color w:val="000000" w:themeColor="accent5"/>
                <w:sz w:val="22"/>
                <w:szCs w:val="22"/>
              </w:rPr>
            </w:pPr>
            <w:r w:rsidRPr="0038178D">
              <w:rPr>
                <w:rFonts w:ascii="Arial" w:eastAsia="Times New Roman" w:hAnsi="Arial" w:cs="Arial"/>
                <w:color w:val="000000" w:themeColor="accent5"/>
                <w:sz w:val="22"/>
                <w:szCs w:val="22"/>
              </w:rPr>
              <w:t>Malcolm Donnelly Malcolm.donnelly@amservicesgroup.co.uk</w:t>
            </w:r>
          </w:p>
        </w:tc>
      </w:tr>
      <w:tr w:rsidR="00B42658" w:rsidRPr="00E42EB1" w14:paraId="2ED18742" w14:textId="77777777" w:rsidTr="00B42658">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6878B" w14:textId="77777777" w:rsidR="00B42658" w:rsidRPr="00E42EB1" w:rsidRDefault="00B42658" w:rsidP="00B42658">
            <w:pPr>
              <w:spacing w:line="276" w:lineRule="auto"/>
              <w:rPr>
                <w:rFonts w:ascii="Arial" w:eastAsia="Times New Roman" w:hAnsi="Arial" w:cs="Arial"/>
                <w:b/>
                <w:color w:val="000000"/>
                <w:sz w:val="22"/>
                <w:szCs w:val="22"/>
              </w:rPr>
            </w:pPr>
            <w:r w:rsidRPr="00E42EB1">
              <w:rPr>
                <w:rFonts w:ascii="Arial" w:eastAsia="Times New Roman" w:hAnsi="Arial" w:cs="Arial"/>
                <w:b/>
                <w:color w:val="000000"/>
                <w:sz w:val="22"/>
                <w:szCs w:val="22"/>
              </w:rPr>
              <w:t xml:space="preserve">Main Purpose of the Job </w:t>
            </w:r>
          </w:p>
        </w:tc>
        <w:tc>
          <w:tcPr>
            <w:tcW w:w="713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494AB810" w14:textId="5239DFF0" w:rsidR="00B42658" w:rsidRPr="00E42EB1" w:rsidRDefault="00B42658" w:rsidP="00B42658">
            <w:pPr>
              <w:ind w:right="150"/>
              <w:rPr>
                <w:rFonts w:ascii="Arial" w:eastAsia="Times New Roman" w:hAnsi="Arial" w:cs="Arial"/>
                <w:color w:val="000000"/>
                <w:sz w:val="22"/>
                <w:szCs w:val="22"/>
                <w:shd w:val="clear" w:color="auto" w:fill="FFFFFF"/>
              </w:rPr>
            </w:pPr>
            <w:r w:rsidRPr="00E42EB1">
              <w:rPr>
                <w:rFonts w:ascii="Arial" w:eastAsia="Times New Roman" w:hAnsi="Arial" w:cs="Arial"/>
                <w:color w:val="000000"/>
                <w:sz w:val="22"/>
                <w:szCs w:val="22"/>
                <w:shd w:val="clear" w:color="auto" w:fill="FFFFFF"/>
              </w:rPr>
              <w:t>We are looking for an efficient and self-motivated individual to work on our client’s prestigious</w:t>
            </w:r>
            <w:r w:rsidR="001E78E3" w:rsidRPr="00E42EB1">
              <w:rPr>
                <w:rFonts w:ascii="Arial" w:eastAsia="Times New Roman" w:hAnsi="Arial" w:cs="Arial"/>
                <w:color w:val="000000"/>
                <w:sz w:val="22"/>
                <w:szCs w:val="22"/>
                <w:shd w:val="clear" w:color="auto" w:fill="FFFFFF"/>
              </w:rPr>
              <w:t xml:space="preserve"> </w:t>
            </w:r>
            <w:r w:rsidRPr="00E42EB1">
              <w:rPr>
                <w:rFonts w:ascii="Arial" w:eastAsia="Times New Roman" w:hAnsi="Arial" w:cs="Arial"/>
                <w:color w:val="000000"/>
                <w:sz w:val="22"/>
                <w:szCs w:val="22"/>
                <w:shd w:val="clear" w:color="auto" w:fill="FFFFFF"/>
              </w:rPr>
              <w:t>site</w:t>
            </w:r>
            <w:r w:rsidR="00066212">
              <w:rPr>
                <w:rFonts w:ascii="Arial" w:eastAsia="Times New Roman" w:hAnsi="Arial" w:cs="Arial"/>
                <w:color w:val="000000"/>
                <w:sz w:val="22"/>
                <w:szCs w:val="22"/>
                <w:shd w:val="clear" w:color="auto" w:fill="FFFFFF"/>
              </w:rPr>
              <w:t>s</w:t>
            </w:r>
            <w:r w:rsidRPr="00E42EB1">
              <w:rPr>
                <w:rFonts w:ascii="Arial" w:eastAsia="Times New Roman" w:hAnsi="Arial" w:cs="Arial"/>
                <w:color w:val="000000"/>
                <w:sz w:val="22"/>
                <w:szCs w:val="22"/>
                <w:shd w:val="clear" w:color="auto" w:fill="FFFFFF"/>
              </w:rPr>
              <w:t xml:space="preserve"> in </w:t>
            </w:r>
            <w:r w:rsidR="00066212">
              <w:rPr>
                <w:rFonts w:ascii="Arial" w:eastAsia="Times New Roman" w:hAnsi="Arial" w:cs="Arial"/>
                <w:color w:val="000000"/>
                <w:sz w:val="22"/>
                <w:szCs w:val="22"/>
                <w:shd w:val="clear" w:color="auto" w:fill="FFFFFF"/>
              </w:rPr>
              <w:t>North Tyneside and Durham</w:t>
            </w:r>
            <w:r w:rsidR="00171F70" w:rsidRPr="00E42EB1">
              <w:rPr>
                <w:rFonts w:ascii="Arial" w:eastAsia="Times New Roman" w:hAnsi="Arial" w:cs="Arial"/>
                <w:color w:val="FF0000"/>
                <w:sz w:val="22"/>
                <w:szCs w:val="22"/>
                <w:shd w:val="clear" w:color="auto" w:fill="FFFFFF"/>
              </w:rPr>
              <w:t>.</w:t>
            </w:r>
            <w:r w:rsidRPr="00E42EB1">
              <w:rPr>
                <w:rFonts w:ascii="Arial" w:eastAsia="Times New Roman" w:hAnsi="Arial" w:cs="Arial"/>
                <w:color w:val="FF0000"/>
                <w:sz w:val="22"/>
                <w:szCs w:val="22"/>
                <w:shd w:val="clear" w:color="auto" w:fill="FFFFFF"/>
              </w:rPr>
              <w:t xml:space="preserve"> </w:t>
            </w:r>
            <w:r w:rsidRPr="00E42EB1">
              <w:rPr>
                <w:rFonts w:ascii="Arial" w:eastAsia="Times New Roman" w:hAnsi="Arial" w:cs="Arial"/>
                <w:color w:val="000000"/>
                <w:sz w:val="22"/>
                <w:szCs w:val="22"/>
                <w:shd w:val="clear" w:color="auto" w:fill="FFFFFF"/>
              </w:rPr>
              <w:t xml:space="preserve">You must be flexible and able to work in a multi-service team. Experience is preferred but not essential as training will be given. </w:t>
            </w:r>
          </w:p>
          <w:p w14:paraId="52840C1D" w14:textId="77777777" w:rsidR="00B42658" w:rsidRPr="00E42EB1" w:rsidRDefault="00B42658" w:rsidP="00B42658">
            <w:pPr>
              <w:ind w:right="150"/>
              <w:rPr>
                <w:rFonts w:ascii="Arial" w:eastAsia="Times New Roman" w:hAnsi="Arial" w:cs="Arial"/>
                <w:color w:val="000000"/>
                <w:sz w:val="22"/>
                <w:szCs w:val="22"/>
                <w:shd w:val="clear" w:color="auto" w:fill="FFFFFF"/>
              </w:rPr>
            </w:pPr>
          </w:p>
        </w:tc>
      </w:tr>
      <w:tr w:rsidR="00B42658" w:rsidRPr="00E42EB1" w14:paraId="34764932" w14:textId="77777777" w:rsidTr="00B42658">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3EB6D5" w14:textId="77777777" w:rsidR="00B42658" w:rsidRPr="00E42EB1" w:rsidRDefault="00B42658" w:rsidP="00B42658">
            <w:pPr>
              <w:spacing w:line="276" w:lineRule="auto"/>
              <w:rPr>
                <w:rFonts w:ascii="Arial" w:eastAsia="Times New Roman" w:hAnsi="Arial" w:cs="Arial"/>
                <w:b/>
                <w:color w:val="000000"/>
                <w:sz w:val="22"/>
                <w:szCs w:val="22"/>
              </w:rPr>
            </w:pPr>
          </w:p>
          <w:p w14:paraId="7BF8EAA2" w14:textId="77777777" w:rsidR="00B42658" w:rsidRPr="00E42EB1" w:rsidRDefault="00B42658" w:rsidP="00B42658">
            <w:pPr>
              <w:spacing w:line="276" w:lineRule="auto"/>
              <w:rPr>
                <w:rFonts w:ascii="Arial" w:eastAsia="Times New Roman" w:hAnsi="Arial" w:cs="Arial"/>
                <w:b/>
                <w:color w:val="000000"/>
                <w:sz w:val="22"/>
                <w:szCs w:val="22"/>
              </w:rPr>
            </w:pPr>
          </w:p>
          <w:p w14:paraId="174E4037" w14:textId="77777777" w:rsidR="00B42658" w:rsidRPr="00E42EB1" w:rsidRDefault="00B42658" w:rsidP="00B42658">
            <w:pPr>
              <w:spacing w:line="276" w:lineRule="auto"/>
              <w:rPr>
                <w:rFonts w:ascii="Arial" w:eastAsia="Times New Roman" w:hAnsi="Arial" w:cs="Arial"/>
                <w:b/>
                <w:color w:val="000000"/>
                <w:sz w:val="22"/>
                <w:szCs w:val="22"/>
              </w:rPr>
            </w:pPr>
          </w:p>
          <w:p w14:paraId="30023F18" w14:textId="77777777" w:rsidR="00B42658" w:rsidRPr="00E42EB1" w:rsidRDefault="00B42658" w:rsidP="00B42658">
            <w:pPr>
              <w:spacing w:line="276" w:lineRule="auto"/>
              <w:rPr>
                <w:rFonts w:ascii="Arial" w:eastAsia="Times New Roman" w:hAnsi="Arial" w:cs="Arial"/>
                <w:b/>
                <w:color w:val="000000"/>
                <w:sz w:val="22"/>
                <w:szCs w:val="22"/>
              </w:rPr>
            </w:pPr>
          </w:p>
          <w:p w14:paraId="613B4FA3" w14:textId="77777777" w:rsidR="00B42658" w:rsidRPr="00E42EB1" w:rsidRDefault="00B42658" w:rsidP="00B42658">
            <w:pPr>
              <w:spacing w:line="276" w:lineRule="auto"/>
              <w:rPr>
                <w:rFonts w:ascii="Arial" w:eastAsia="Times New Roman" w:hAnsi="Arial" w:cs="Arial"/>
                <w:sz w:val="22"/>
                <w:szCs w:val="22"/>
              </w:rPr>
            </w:pPr>
            <w:r w:rsidRPr="00E42EB1">
              <w:rPr>
                <w:rFonts w:ascii="Arial" w:eastAsia="Times New Roman" w:hAnsi="Arial" w:cs="Arial"/>
                <w:b/>
                <w:color w:val="000000"/>
                <w:sz w:val="22"/>
                <w:szCs w:val="22"/>
              </w:rPr>
              <w:t xml:space="preserve">Roles / Responsibilities: </w:t>
            </w:r>
          </w:p>
        </w:tc>
        <w:tc>
          <w:tcPr>
            <w:tcW w:w="713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0E1D05F6" w14:textId="77777777" w:rsidR="00B42658" w:rsidRPr="00E42EB1" w:rsidRDefault="00B42658" w:rsidP="00F75661">
            <w:pPr>
              <w:ind w:right="150"/>
              <w:jc w:val="center"/>
              <w:rPr>
                <w:rFonts w:ascii="Arial" w:eastAsia="Times New Roman" w:hAnsi="Arial" w:cs="Arial"/>
                <w:color w:val="000000"/>
                <w:sz w:val="22"/>
                <w:szCs w:val="22"/>
                <w:shd w:val="clear" w:color="auto" w:fill="FFFFFF"/>
              </w:rPr>
            </w:pPr>
          </w:p>
          <w:p w14:paraId="11F784F1" w14:textId="634A9A8B" w:rsidR="00B42658" w:rsidRPr="00E42EB1" w:rsidRDefault="00B42658" w:rsidP="00B42658">
            <w:pPr>
              <w:numPr>
                <w:ilvl w:val="0"/>
                <w:numId w:val="1"/>
              </w:numPr>
              <w:spacing w:after="200" w:line="276" w:lineRule="auto"/>
              <w:ind w:left="720" w:hanging="360"/>
              <w:rPr>
                <w:rFonts w:ascii="Arial" w:eastAsia="Times New Roman" w:hAnsi="Arial" w:cs="Arial"/>
                <w:color w:val="000000"/>
                <w:sz w:val="22"/>
                <w:szCs w:val="22"/>
              </w:rPr>
            </w:pPr>
            <w:r w:rsidRPr="00E42EB1">
              <w:rPr>
                <w:rFonts w:ascii="Arial" w:eastAsia="Times New Roman" w:hAnsi="Arial" w:cs="Arial"/>
                <w:color w:val="000000"/>
                <w:sz w:val="22"/>
                <w:szCs w:val="22"/>
              </w:rPr>
              <w:t>Deliver a consistent and professional standard of customer service in a professional setting</w:t>
            </w:r>
          </w:p>
          <w:p w14:paraId="5FB3BB95" w14:textId="77777777" w:rsidR="00B42658" w:rsidRPr="00E42EB1" w:rsidRDefault="00B42658" w:rsidP="00B42658">
            <w:pPr>
              <w:numPr>
                <w:ilvl w:val="0"/>
                <w:numId w:val="1"/>
              </w:numPr>
              <w:spacing w:after="200" w:line="276" w:lineRule="auto"/>
              <w:ind w:left="720" w:hanging="360"/>
              <w:rPr>
                <w:rFonts w:ascii="Arial" w:eastAsia="Times New Roman" w:hAnsi="Arial" w:cs="Arial"/>
                <w:color w:val="000000"/>
                <w:sz w:val="22"/>
                <w:szCs w:val="22"/>
              </w:rPr>
            </w:pPr>
            <w:r w:rsidRPr="00E42EB1">
              <w:rPr>
                <w:rFonts w:ascii="Arial" w:eastAsia="Times New Roman" w:hAnsi="Arial" w:cs="Arial"/>
                <w:color w:val="000000"/>
                <w:sz w:val="22"/>
                <w:szCs w:val="22"/>
              </w:rPr>
              <w:t>Use of client software</w:t>
            </w:r>
          </w:p>
          <w:p w14:paraId="0D303F83" w14:textId="77777777" w:rsidR="00B42658" w:rsidRPr="00E42EB1" w:rsidRDefault="00B42658" w:rsidP="00B42658">
            <w:pPr>
              <w:numPr>
                <w:ilvl w:val="0"/>
                <w:numId w:val="1"/>
              </w:numPr>
              <w:spacing w:after="200" w:line="276" w:lineRule="auto"/>
              <w:ind w:left="720" w:hanging="360"/>
              <w:rPr>
                <w:rFonts w:ascii="Arial" w:eastAsia="Times New Roman" w:hAnsi="Arial" w:cs="Arial"/>
                <w:color w:val="000000"/>
                <w:sz w:val="22"/>
                <w:szCs w:val="22"/>
              </w:rPr>
            </w:pPr>
            <w:r w:rsidRPr="00E42EB1">
              <w:rPr>
                <w:rFonts w:ascii="Arial" w:eastAsia="Times New Roman" w:hAnsi="Arial" w:cs="Arial"/>
                <w:color w:val="000000"/>
                <w:sz w:val="22"/>
                <w:szCs w:val="22"/>
              </w:rPr>
              <w:t>Use of client security systems</w:t>
            </w:r>
          </w:p>
          <w:p w14:paraId="0F014C26" w14:textId="77777777" w:rsidR="00B42658" w:rsidRPr="00E42EB1" w:rsidRDefault="00B42658" w:rsidP="00B42658">
            <w:pPr>
              <w:numPr>
                <w:ilvl w:val="0"/>
                <w:numId w:val="1"/>
              </w:numPr>
              <w:spacing w:after="200" w:line="276" w:lineRule="auto"/>
              <w:ind w:left="720" w:hanging="360"/>
              <w:rPr>
                <w:rFonts w:ascii="Arial" w:eastAsia="Times New Roman" w:hAnsi="Arial" w:cs="Arial"/>
                <w:color w:val="000000"/>
                <w:sz w:val="22"/>
                <w:szCs w:val="22"/>
              </w:rPr>
            </w:pPr>
            <w:r w:rsidRPr="00E42EB1">
              <w:rPr>
                <w:rFonts w:ascii="Arial" w:eastAsia="Times New Roman" w:hAnsi="Arial" w:cs="Arial"/>
                <w:color w:val="000000"/>
                <w:sz w:val="22"/>
                <w:szCs w:val="22"/>
              </w:rPr>
              <w:t>Carry out routine patrols</w:t>
            </w:r>
          </w:p>
          <w:p w14:paraId="3FD31330" w14:textId="77777777" w:rsidR="00B42658" w:rsidRPr="00E42EB1" w:rsidRDefault="00B42658" w:rsidP="00B42658">
            <w:pPr>
              <w:numPr>
                <w:ilvl w:val="0"/>
                <w:numId w:val="1"/>
              </w:numPr>
              <w:spacing w:after="200" w:line="276" w:lineRule="auto"/>
              <w:ind w:left="720" w:hanging="360"/>
              <w:rPr>
                <w:rFonts w:ascii="Arial" w:eastAsia="Times New Roman" w:hAnsi="Arial" w:cs="Arial"/>
                <w:color w:val="000000"/>
                <w:sz w:val="22"/>
                <w:szCs w:val="22"/>
              </w:rPr>
            </w:pPr>
            <w:r w:rsidRPr="00E42EB1">
              <w:rPr>
                <w:rFonts w:ascii="Arial" w:eastAsia="Times New Roman" w:hAnsi="Arial" w:cs="Arial"/>
                <w:color w:val="000000"/>
                <w:sz w:val="22"/>
                <w:szCs w:val="22"/>
              </w:rPr>
              <w:t>Locking and unlocking premises</w:t>
            </w:r>
          </w:p>
          <w:p w14:paraId="0AE79247" w14:textId="77777777" w:rsidR="00B42658" w:rsidRPr="00E42EB1" w:rsidRDefault="00B42658" w:rsidP="00B42658">
            <w:pPr>
              <w:numPr>
                <w:ilvl w:val="0"/>
                <w:numId w:val="1"/>
              </w:numPr>
              <w:spacing w:after="200" w:line="276" w:lineRule="auto"/>
              <w:ind w:left="720" w:hanging="360"/>
              <w:rPr>
                <w:rFonts w:ascii="Arial" w:eastAsia="Times New Roman" w:hAnsi="Arial" w:cs="Arial"/>
                <w:color w:val="000000"/>
                <w:sz w:val="22"/>
                <w:szCs w:val="22"/>
              </w:rPr>
            </w:pPr>
            <w:r w:rsidRPr="00E42EB1">
              <w:rPr>
                <w:rFonts w:ascii="Arial" w:eastAsia="Times New Roman" w:hAnsi="Arial" w:cs="Arial"/>
                <w:color w:val="000000"/>
                <w:sz w:val="22"/>
                <w:szCs w:val="22"/>
              </w:rPr>
              <w:t>Completion of detailed incident reports</w:t>
            </w:r>
          </w:p>
          <w:p w14:paraId="70E36277" w14:textId="77777777" w:rsidR="00B42658" w:rsidRPr="00E42EB1" w:rsidRDefault="00B42658" w:rsidP="00B42658">
            <w:pPr>
              <w:numPr>
                <w:ilvl w:val="0"/>
                <w:numId w:val="1"/>
              </w:numPr>
              <w:spacing w:after="200" w:line="276" w:lineRule="auto"/>
              <w:ind w:left="720" w:hanging="360"/>
              <w:rPr>
                <w:rFonts w:ascii="Arial" w:eastAsia="Times New Roman" w:hAnsi="Arial" w:cs="Arial"/>
                <w:color w:val="000000"/>
                <w:sz w:val="22"/>
                <w:szCs w:val="22"/>
              </w:rPr>
            </w:pPr>
            <w:r w:rsidRPr="00E42EB1">
              <w:rPr>
                <w:rFonts w:ascii="Arial" w:eastAsia="Times New Roman" w:hAnsi="Arial" w:cs="Arial"/>
                <w:color w:val="000000"/>
                <w:sz w:val="22"/>
                <w:szCs w:val="22"/>
              </w:rPr>
              <w:t>Liaison with local authorities</w:t>
            </w:r>
          </w:p>
          <w:p w14:paraId="270D7B74" w14:textId="5D7F3C28" w:rsidR="00B42658" w:rsidRPr="00E42EB1" w:rsidRDefault="00B42658" w:rsidP="001E78E3">
            <w:pPr>
              <w:numPr>
                <w:ilvl w:val="0"/>
                <w:numId w:val="1"/>
              </w:numPr>
              <w:spacing w:after="200" w:line="276" w:lineRule="auto"/>
              <w:ind w:left="720" w:hanging="360"/>
              <w:rPr>
                <w:rFonts w:ascii="Arial" w:eastAsia="Times New Roman" w:hAnsi="Arial" w:cs="Arial"/>
                <w:color w:val="000000"/>
                <w:sz w:val="22"/>
                <w:szCs w:val="22"/>
              </w:rPr>
            </w:pPr>
            <w:r w:rsidRPr="00E42EB1">
              <w:rPr>
                <w:rFonts w:ascii="Arial" w:eastAsia="Times New Roman" w:hAnsi="Arial" w:cs="Arial"/>
                <w:color w:val="000000"/>
                <w:sz w:val="22"/>
                <w:szCs w:val="22"/>
              </w:rPr>
              <w:t xml:space="preserve">Operating client switchboard </w:t>
            </w:r>
          </w:p>
          <w:p w14:paraId="0A2E7CCC" w14:textId="78A78C0D" w:rsidR="00B42658" w:rsidRPr="00F75661" w:rsidRDefault="00B42658" w:rsidP="00B42658">
            <w:pPr>
              <w:numPr>
                <w:ilvl w:val="0"/>
                <w:numId w:val="1"/>
              </w:numPr>
              <w:spacing w:after="200" w:line="276" w:lineRule="auto"/>
              <w:ind w:left="720" w:hanging="360"/>
              <w:rPr>
                <w:rFonts w:ascii="Arial" w:eastAsia="Times New Roman" w:hAnsi="Arial" w:cs="Arial"/>
                <w:color w:val="000000"/>
                <w:sz w:val="22"/>
                <w:szCs w:val="22"/>
              </w:rPr>
            </w:pPr>
            <w:r w:rsidRPr="00E42EB1">
              <w:rPr>
                <w:rFonts w:ascii="Arial" w:eastAsia="Times New Roman" w:hAnsi="Arial" w:cs="Arial"/>
                <w:color w:val="000000"/>
                <w:sz w:val="22"/>
                <w:szCs w:val="22"/>
              </w:rPr>
              <w:t>Over time is available</w:t>
            </w:r>
          </w:p>
        </w:tc>
      </w:tr>
      <w:tr w:rsidR="00F75661" w:rsidRPr="00E42EB1" w14:paraId="3FE2BD2A" w14:textId="77777777" w:rsidTr="00B42658">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A42A6" w14:textId="4B16FF69" w:rsidR="00F75661" w:rsidRPr="00E42EB1" w:rsidRDefault="00F75661" w:rsidP="00B42658">
            <w:pPr>
              <w:spacing w:line="276" w:lineRule="auto"/>
              <w:rPr>
                <w:rFonts w:ascii="Arial" w:eastAsia="Times New Roman" w:hAnsi="Arial" w:cs="Arial"/>
                <w:b/>
                <w:color w:val="000000"/>
                <w:sz w:val="22"/>
                <w:szCs w:val="22"/>
              </w:rPr>
            </w:pPr>
            <w:r>
              <w:rPr>
                <w:rFonts w:ascii="Arial" w:eastAsia="Times New Roman" w:hAnsi="Arial" w:cs="Arial"/>
                <w:b/>
                <w:color w:val="000000"/>
                <w:sz w:val="22"/>
                <w:szCs w:val="22"/>
              </w:rPr>
              <w:t xml:space="preserve">Qualification and Experience </w:t>
            </w:r>
          </w:p>
        </w:tc>
        <w:tc>
          <w:tcPr>
            <w:tcW w:w="713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35BFAFBE" w14:textId="77777777" w:rsidR="00F75661" w:rsidRPr="00F75661" w:rsidRDefault="00F75661" w:rsidP="00F75661">
            <w:pPr>
              <w:ind w:right="150"/>
              <w:rPr>
                <w:rFonts w:ascii="Arial" w:eastAsia="Times New Roman" w:hAnsi="Arial" w:cs="Arial"/>
                <w:color w:val="FF0000"/>
                <w:sz w:val="22"/>
                <w:szCs w:val="22"/>
                <w:shd w:val="clear" w:color="auto" w:fill="FFFFFF"/>
              </w:rPr>
            </w:pPr>
          </w:p>
          <w:p w14:paraId="4C512C18" w14:textId="5FC365F3" w:rsidR="00F75661" w:rsidRPr="00F75661" w:rsidRDefault="00F75661" w:rsidP="00F75661">
            <w:pPr>
              <w:pStyle w:val="ListParagraph"/>
              <w:numPr>
                <w:ilvl w:val="0"/>
                <w:numId w:val="4"/>
              </w:numPr>
              <w:ind w:right="150"/>
              <w:rPr>
                <w:rFonts w:ascii="Arial" w:eastAsia="Times New Roman" w:hAnsi="Arial" w:cs="Arial"/>
                <w:color w:val="000000"/>
                <w:sz w:val="22"/>
                <w:szCs w:val="22"/>
                <w:shd w:val="clear" w:color="auto" w:fill="FFFFFF"/>
              </w:rPr>
            </w:pPr>
            <w:r w:rsidRPr="00F75661">
              <w:rPr>
                <w:rFonts w:ascii="Arial" w:eastAsia="Times New Roman" w:hAnsi="Arial" w:cs="Arial"/>
                <w:color w:val="000000"/>
                <w:sz w:val="22"/>
                <w:szCs w:val="22"/>
                <w:shd w:val="clear" w:color="auto" w:fill="FFFFFF"/>
              </w:rPr>
              <w:t>A valid front-line SIA Licence is essential for the role examples are Door Supervisor, Security Guarding or Close Protection</w:t>
            </w:r>
          </w:p>
          <w:p w14:paraId="61158376" w14:textId="77777777" w:rsidR="00F75661" w:rsidRPr="00E42EB1" w:rsidRDefault="00F75661" w:rsidP="00F75661">
            <w:pPr>
              <w:ind w:right="150"/>
              <w:rPr>
                <w:rFonts w:ascii="Arial" w:eastAsia="Times New Roman" w:hAnsi="Arial" w:cs="Arial"/>
                <w:color w:val="000000"/>
                <w:sz w:val="22"/>
                <w:szCs w:val="22"/>
                <w:shd w:val="clear" w:color="auto" w:fill="FFFFFF"/>
              </w:rPr>
            </w:pPr>
          </w:p>
          <w:p w14:paraId="1161318B" w14:textId="77777777" w:rsidR="00F75661" w:rsidRPr="00F75661" w:rsidRDefault="00F75661" w:rsidP="00F75661">
            <w:pPr>
              <w:pStyle w:val="ListParagraph"/>
              <w:numPr>
                <w:ilvl w:val="0"/>
                <w:numId w:val="4"/>
              </w:numPr>
              <w:ind w:right="150"/>
              <w:rPr>
                <w:rFonts w:ascii="Arial" w:eastAsia="Times New Roman" w:hAnsi="Arial" w:cs="Arial"/>
                <w:color w:val="000000"/>
                <w:sz w:val="22"/>
                <w:szCs w:val="22"/>
                <w:shd w:val="clear" w:color="auto" w:fill="FFFFFF"/>
              </w:rPr>
            </w:pPr>
            <w:r w:rsidRPr="00F75661">
              <w:rPr>
                <w:rFonts w:ascii="Arial" w:eastAsia="Times New Roman" w:hAnsi="Arial" w:cs="Arial"/>
                <w:color w:val="000000"/>
                <w:sz w:val="22"/>
                <w:szCs w:val="22"/>
                <w:shd w:val="clear" w:color="auto" w:fill="FFFFFF"/>
              </w:rPr>
              <w:t>A valid SIA CCTV Licence would also be desirable.</w:t>
            </w:r>
          </w:p>
          <w:p w14:paraId="58B655A5" w14:textId="77777777" w:rsidR="00F75661" w:rsidRPr="00E42EB1" w:rsidRDefault="00F75661" w:rsidP="00F75661">
            <w:pPr>
              <w:ind w:right="150"/>
              <w:rPr>
                <w:rFonts w:ascii="Arial" w:eastAsia="Times New Roman" w:hAnsi="Arial" w:cs="Arial"/>
                <w:color w:val="000000"/>
                <w:sz w:val="22"/>
                <w:szCs w:val="22"/>
                <w:shd w:val="clear" w:color="auto" w:fill="FFFFFF"/>
              </w:rPr>
            </w:pPr>
          </w:p>
          <w:p w14:paraId="660084F7" w14:textId="20E7AE66" w:rsidR="00F75661" w:rsidRPr="00F75661" w:rsidRDefault="00F75661" w:rsidP="00F75661">
            <w:pPr>
              <w:pStyle w:val="ListParagraph"/>
              <w:numPr>
                <w:ilvl w:val="0"/>
                <w:numId w:val="4"/>
              </w:numPr>
              <w:ind w:right="150"/>
              <w:rPr>
                <w:rFonts w:ascii="Arial" w:eastAsia="Times New Roman" w:hAnsi="Arial" w:cs="Arial"/>
                <w:color w:val="000000"/>
                <w:sz w:val="22"/>
                <w:szCs w:val="22"/>
                <w:shd w:val="clear" w:color="auto" w:fill="FFFFFF"/>
              </w:rPr>
            </w:pPr>
            <w:r w:rsidRPr="00F75661">
              <w:rPr>
                <w:rFonts w:ascii="Arial" w:eastAsia="Times New Roman" w:hAnsi="Arial" w:cs="Arial"/>
                <w:color w:val="000000"/>
                <w:sz w:val="22"/>
                <w:szCs w:val="22"/>
                <w:shd w:val="clear" w:color="auto" w:fill="FFFFFF"/>
              </w:rPr>
              <w:t xml:space="preserve">Full UK </w:t>
            </w:r>
            <w:r w:rsidR="00171F70" w:rsidRPr="00F75661">
              <w:rPr>
                <w:rFonts w:ascii="Arial" w:eastAsia="Times New Roman" w:hAnsi="Arial" w:cs="Arial"/>
                <w:color w:val="000000"/>
                <w:sz w:val="22"/>
                <w:szCs w:val="22"/>
                <w:shd w:val="clear" w:color="auto" w:fill="FFFFFF"/>
              </w:rPr>
              <w:t>drivers’</w:t>
            </w:r>
            <w:r w:rsidRPr="00F75661">
              <w:rPr>
                <w:rFonts w:ascii="Arial" w:eastAsia="Times New Roman" w:hAnsi="Arial" w:cs="Arial"/>
                <w:color w:val="000000"/>
                <w:sz w:val="22"/>
                <w:szCs w:val="22"/>
                <w:shd w:val="clear" w:color="auto" w:fill="FFFFFF"/>
              </w:rPr>
              <w:t xml:space="preserve"> licence with access to your own </w:t>
            </w:r>
            <w:proofErr w:type="gramStart"/>
            <w:r w:rsidRPr="00F75661">
              <w:rPr>
                <w:rFonts w:ascii="Arial" w:eastAsia="Times New Roman" w:hAnsi="Arial" w:cs="Arial"/>
                <w:color w:val="000000"/>
                <w:sz w:val="22"/>
                <w:szCs w:val="22"/>
                <w:shd w:val="clear" w:color="auto" w:fill="FFFFFF"/>
              </w:rPr>
              <w:t xml:space="preserve">vehicle  </w:t>
            </w:r>
            <w:r w:rsidR="00066212">
              <w:rPr>
                <w:rFonts w:ascii="Arial" w:eastAsia="Times New Roman" w:hAnsi="Arial" w:cs="Arial"/>
                <w:color w:val="000000"/>
                <w:sz w:val="22"/>
                <w:szCs w:val="22"/>
                <w:shd w:val="clear" w:color="auto" w:fill="FFFFFF"/>
              </w:rPr>
              <w:t>is</w:t>
            </w:r>
            <w:proofErr w:type="gramEnd"/>
            <w:r w:rsidRPr="00F75661">
              <w:rPr>
                <w:rFonts w:ascii="Arial" w:eastAsia="Times New Roman" w:hAnsi="Arial" w:cs="Arial"/>
                <w:color w:val="000000"/>
                <w:sz w:val="22"/>
                <w:szCs w:val="22"/>
                <w:shd w:val="clear" w:color="auto" w:fill="FFFFFF"/>
              </w:rPr>
              <w:t xml:space="preserve"> essential.</w:t>
            </w:r>
            <w:r w:rsidR="00066212">
              <w:rPr>
                <w:rFonts w:ascii="Arial" w:eastAsia="Times New Roman" w:hAnsi="Arial" w:cs="Arial"/>
                <w:color w:val="000000"/>
                <w:sz w:val="22"/>
                <w:szCs w:val="22"/>
                <w:shd w:val="clear" w:color="auto" w:fill="FFFFFF"/>
              </w:rPr>
              <w:t xml:space="preserve"> </w:t>
            </w:r>
          </w:p>
          <w:p w14:paraId="3CF9D265" w14:textId="77777777" w:rsidR="00F75661" w:rsidRPr="00E42EB1" w:rsidRDefault="00F75661" w:rsidP="00F75661">
            <w:pPr>
              <w:ind w:right="150"/>
              <w:rPr>
                <w:rFonts w:ascii="Arial" w:eastAsia="Times New Roman" w:hAnsi="Arial" w:cs="Arial"/>
                <w:color w:val="000000"/>
                <w:sz w:val="22"/>
                <w:szCs w:val="22"/>
                <w:shd w:val="clear" w:color="auto" w:fill="FFFFFF"/>
              </w:rPr>
            </w:pPr>
          </w:p>
          <w:p w14:paraId="16BBDB8F" w14:textId="77777777" w:rsidR="00F75661" w:rsidRPr="00E42EB1" w:rsidRDefault="00F75661" w:rsidP="00F75661">
            <w:pPr>
              <w:ind w:right="150"/>
              <w:rPr>
                <w:rFonts w:ascii="Arial" w:eastAsia="Times New Roman" w:hAnsi="Arial" w:cs="Arial"/>
                <w:color w:val="000000"/>
                <w:sz w:val="22"/>
                <w:szCs w:val="22"/>
                <w:shd w:val="clear" w:color="auto" w:fill="FFFFFF"/>
              </w:rPr>
            </w:pPr>
          </w:p>
        </w:tc>
      </w:tr>
      <w:tr w:rsidR="00B42658" w:rsidRPr="00E42EB1" w14:paraId="24F68153" w14:textId="77777777" w:rsidTr="00B42658">
        <w:tc>
          <w:tcPr>
            <w:tcW w:w="20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38E2C7A6" w14:textId="77777777" w:rsidR="00B42658" w:rsidRPr="00E42EB1" w:rsidRDefault="00B42658" w:rsidP="00B42658">
            <w:pPr>
              <w:spacing w:line="276" w:lineRule="auto"/>
              <w:rPr>
                <w:rFonts w:ascii="Arial" w:eastAsia="Times New Roman" w:hAnsi="Arial" w:cs="Arial"/>
                <w:sz w:val="22"/>
                <w:szCs w:val="22"/>
              </w:rPr>
            </w:pPr>
            <w:r w:rsidRPr="00E42EB1">
              <w:rPr>
                <w:rFonts w:ascii="Arial" w:eastAsia="Times New Roman" w:hAnsi="Arial" w:cs="Arial"/>
                <w:b/>
                <w:color w:val="000000"/>
                <w:sz w:val="22"/>
                <w:szCs w:val="22"/>
              </w:rPr>
              <w:lastRenderedPageBreak/>
              <w:t xml:space="preserve">About </w:t>
            </w:r>
            <w:r w:rsidR="007E3146" w:rsidRPr="00E42EB1">
              <w:rPr>
                <w:rFonts w:ascii="Arial" w:eastAsia="Times New Roman" w:hAnsi="Arial" w:cs="Arial"/>
                <w:b/>
                <w:color w:val="000000"/>
                <w:sz w:val="22"/>
                <w:szCs w:val="22"/>
              </w:rPr>
              <w:t>AM</w:t>
            </w:r>
            <w:r w:rsidRPr="00E42EB1">
              <w:rPr>
                <w:rFonts w:ascii="Arial" w:eastAsia="Times New Roman" w:hAnsi="Arial" w:cs="Arial"/>
                <w:b/>
                <w:color w:val="000000"/>
                <w:sz w:val="22"/>
                <w:szCs w:val="22"/>
              </w:rPr>
              <w:t xml:space="preserve"> Services:</w:t>
            </w:r>
          </w:p>
        </w:tc>
        <w:tc>
          <w:tcPr>
            <w:tcW w:w="7130" w:type="dxa"/>
            <w:gridSpan w:val="3"/>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14:paraId="3B255BF9" w14:textId="159394A3" w:rsidR="00E42EB1" w:rsidRDefault="00E42EB1" w:rsidP="00E42EB1">
            <w:pPr>
              <w:shd w:val="clear" w:color="auto" w:fill="FFFFFF" w:themeFill="background1"/>
              <w:spacing w:after="200" w:line="276" w:lineRule="auto"/>
              <w:rPr>
                <w:rFonts w:ascii="Arial" w:hAnsi="Arial" w:cs="Arial"/>
                <w:sz w:val="22"/>
                <w:szCs w:val="22"/>
                <w:lang w:eastAsia="en-US"/>
              </w:rPr>
            </w:pPr>
            <w:r w:rsidRPr="00E42EB1">
              <w:rPr>
                <w:rFonts w:ascii="Arial" w:hAnsi="Arial" w:cs="Arial"/>
                <w:sz w:val="22"/>
                <w:szCs w:val="22"/>
                <w:lang w:eastAsia="en-US"/>
              </w:rPr>
              <w:t>The main purpose of AMSG is to provide people services to our clients whatever that may be; Security, Cleaning, Industrial cleaning</w:t>
            </w:r>
            <w:r>
              <w:rPr>
                <w:rFonts w:ascii="Arial" w:hAnsi="Arial" w:cs="Arial"/>
                <w:sz w:val="22"/>
                <w:szCs w:val="22"/>
                <w:lang w:eastAsia="en-US"/>
              </w:rPr>
              <w:t xml:space="preserve"> </w:t>
            </w:r>
            <w:r w:rsidRPr="00E42EB1">
              <w:rPr>
                <w:rFonts w:ascii="Arial" w:hAnsi="Arial" w:cs="Arial"/>
                <w:sz w:val="22"/>
                <w:szCs w:val="22"/>
                <w:lang w:eastAsia="en-US"/>
              </w:rPr>
              <w:t>and other roles such as Logistics and Receptionists</w:t>
            </w:r>
            <w:r w:rsidR="00F75661">
              <w:rPr>
                <w:rFonts w:ascii="Arial" w:hAnsi="Arial" w:cs="Arial"/>
                <w:sz w:val="22"/>
                <w:szCs w:val="22"/>
                <w:lang w:eastAsia="en-US"/>
              </w:rPr>
              <w:t xml:space="preserve"> </w:t>
            </w:r>
            <w:r w:rsidR="00F75661" w:rsidRPr="00E42EB1">
              <w:rPr>
                <w:rFonts w:ascii="Arial" w:eastAsia="Times New Roman" w:hAnsi="Arial" w:cs="Arial"/>
                <w:sz w:val="22"/>
                <w:szCs w:val="22"/>
                <w:lang w:val="en"/>
              </w:rPr>
              <w:t>across a wide range of sectors, including manufacturing, retail, distribution, education, utilities and infrastructure, corporate, property management and leisure. The company delivers a local service with national expertise.</w:t>
            </w:r>
          </w:p>
          <w:p w14:paraId="0BDA6769" w14:textId="043E94F8" w:rsidR="00E42EB1" w:rsidRPr="00E42EB1" w:rsidRDefault="00E42EB1" w:rsidP="00E42EB1">
            <w:pPr>
              <w:shd w:val="clear" w:color="auto" w:fill="FFFFFF" w:themeFill="background1"/>
              <w:spacing w:after="200" w:line="276" w:lineRule="auto"/>
              <w:rPr>
                <w:rFonts w:ascii="Arial" w:hAnsi="Arial" w:cs="Arial"/>
                <w:sz w:val="22"/>
                <w:szCs w:val="22"/>
                <w:lang w:eastAsia="en-US"/>
              </w:rPr>
            </w:pPr>
            <w:r>
              <w:rPr>
                <w:rFonts w:ascii="Arial" w:hAnsi="Arial" w:cs="Arial"/>
                <w:sz w:val="22"/>
                <w:szCs w:val="22"/>
                <w:lang w:eastAsia="en-US"/>
              </w:rPr>
              <w:t>W</w:t>
            </w:r>
            <w:r w:rsidRPr="00E42EB1">
              <w:rPr>
                <w:rFonts w:ascii="Arial" w:hAnsi="Arial" w:cs="Arial"/>
                <w:sz w:val="22"/>
                <w:szCs w:val="22"/>
                <w:lang w:eastAsia="en-US"/>
              </w:rPr>
              <w:t xml:space="preserve">e provide people, that is what we </w:t>
            </w:r>
            <w:r>
              <w:rPr>
                <w:rFonts w:ascii="Arial" w:hAnsi="Arial" w:cs="Arial"/>
                <w:sz w:val="22"/>
                <w:szCs w:val="22"/>
                <w:lang w:eastAsia="en-US"/>
              </w:rPr>
              <w:t xml:space="preserve">do and we </w:t>
            </w:r>
            <w:r w:rsidRPr="00E42EB1">
              <w:rPr>
                <w:rFonts w:ascii="Arial" w:hAnsi="Arial" w:cs="Arial"/>
                <w:sz w:val="22"/>
                <w:szCs w:val="22"/>
                <w:lang w:eastAsia="en-US"/>
              </w:rPr>
              <w:t>ensure that the</w:t>
            </w:r>
            <w:r>
              <w:rPr>
                <w:rFonts w:ascii="Arial" w:hAnsi="Arial" w:cs="Arial"/>
                <w:sz w:val="22"/>
                <w:szCs w:val="22"/>
                <w:lang w:eastAsia="en-US"/>
              </w:rPr>
              <w:t xml:space="preserve"> people </w:t>
            </w:r>
            <w:r w:rsidRPr="00E42EB1">
              <w:rPr>
                <w:rFonts w:ascii="Arial" w:hAnsi="Arial" w:cs="Arial"/>
                <w:sz w:val="22"/>
                <w:szCs w:val="22"/>
                <w:lang w:eastAsia="en-US"/>
              </w:rPr>
              <w:t>service</w:t>
            </w:r>
            <w:r>
              <w:rPr>
                <w:rFonts w:ascii="Arial" w:hAnsi="Arial" w:cs="Arial"/>
                <w:sz w:val="22"/>
                <w:szCs w:val="22"/>
                <w:lang w:eastAsia="en-US"/>
              </w:rPr>
              <w:t xml:space="preserve"> </w:t>
            </w:r>
            <w:r w:rsidRPr="00E42EB1">
              <w:rPr>
                <w:rFonts w:ascii="Arial" w:hAnsi="Arial" w:cs="Arial"/>
                <w:sz w:val="22"/>
                <w:szCs w:val="22"/>
                <w:lang w:eastAsia="en-US"/>
              </w:rPr>
              <w:t>we provide from all levels of the company are delivering a</w:t>
            </w:r>
            <w:r>
              <w:rPr>
                <w:rFonts w:ascii="Arial" w:hAnsi="Arial" w:cs="Arial"/>
                <w:sz w:val="22"/>
                <w:szCs w:val="22"/>
                <w:lang w:eastAsia="en-US"/>
              </w:rPr>
              <w:t xml:space="preserve">n excellent service, underpinned by our strong culture derived from the core of the </w:t>
            </w:r>
            <w:r w:rsidR="00171F70">
              <w:rPr>
                <w:rFonts w:ascii="Arial" w:hAnsi="Arial" w:cs="Arial"/>
                <w:sz w:val="22"/>
                <w:szCs w:val="22"/>
                <w:lang w:eastAsia="en-US"/>
              </w:rPr>
              <w:t>company’s</w:t>
            </w:r>
            <w:r>
              <w:rPr>
                <w:rFonts w:ascii="Arial" w:hAnsi="Arial" w:cs="Arial"/>
                <w:sz w:val="22"/>
                <w:szCs w:val="22"/>
                <w:lang w:eastAsia="en-US"/>
              </w:rPr>
              <w:t xml:space="preserve"> Vision and Vales.</w:t>
            </w:r>
          </w:p>
          <w:p w14:paraId="3A033621" w14:textId="77777777" w:rsidR="00F75661" w:rsidRDefault="00F75661" w:rsidP="00F75661">
            <w:pPr>
              <w:pStyle w:val="Default"/>
              <w:rPr>
                <w:rFonts w:ascii="Arial" w:hAnsi="Arial" w:cs="Arial"/>
                <w:b/>
                <w:sz w:val="22"/>
                <w:szCs w:val="22"/>
              </w:rPr>
            </w:pPr>
          </w:p>
          <w:p w14:paraId="49E3BECA" w14:textId="561162CE" w:rsidR="00F75661" w:rsidRDefault="00F75661" w:rsidP="00F75661">
            <w:pPr>
              <w:pStyle w:val="Default"/>
              <w:rPr>
                <w:rFonts w:ascii="Arial" w:hAnsi="Arial" w:cs="Arial"/>
                <w:b/>
                <w:sz w:val="22"/>
                <w:szCs w:val="22"/>
              </w:rPr>
            </w:pPr>
            <w:r>
              <w:rPr>
                <w:rFonts w:ascii="Arial" w:hAnsi="Arial" w:cs="Arial"/>
                <w:b/>
                <w:sz w:val="22"/>
                <w:szCs w:val="22"/>
              </w:rPr>
              <w:t xml:space="preserve">Vision </w:t>
            </w:r>
          </w:p>
          <w:p w14:paraId="74084DA7" w14:textId="77777777" w:rsidR="00F75661" w:rsidRDefault="00F75661" w:rsidP="00F75661">
            <w:pPr>
              <w:pStyle w:val="Default"/>
              <w:rPr>
                <w:rFonts w:ascii="Arial" w:hAnsi="Arial" w:cs="Arial"/>
                <w:b/>
                <w:sz w:val="22"/>
                <w:szCs w:val="22"/>
              </w:rPr>
            </w:pPr>
          </w:p>
          <w:p w14:paraId="1FE6E3C1" w14:textId="28406808" w:rsidR="00F75661" w:rsidRPr="004445E6" w:rsidRDefault="00F75661" w:rsidP="00F75661">
            <w:pPr>
              <w:pStyle w:val="Default"/>
              <w:rPr>
                <w:rFonts w:ascii="Arial" w:hAnsi="Arial" w:cs="Arial"/>
                <w:b/>
                <w:sz w:val="22"/>
                <w:szCs w:val="22"/>
              </w:rPr>
            </w:pPr>
            <w:r w:rsidRPr="004445E6">
              <w:rPr>
                <w:rFonts w:ascii="Arial" w:hAnsi="Arial" w:cs="Arial"/>
                <w:b/>
                <w:sz w:val="22"/>
                <w:szCs w:val="22"/>
              </w:rPr>
              <w:t xml:space="preserve">One team </w:t>
            </w:r>
          </w:p>
          <w:p w14:paraId="77BC286B" w14:textId="77777777" w:rsidR="00F75661" w:rsidRPr="004445E6" w:rsidRDefault="00F75661" w:rsidP="00F75661">
            <w:pPr>
              <w:pStyle w:val="Default"/>
              <w:rPr>
                <w:rFonts w:ascii="Arial" w:hAnsi="Arial" w:cs="Arial"/>
                <w:sz w:val="22"/>
                <w:szCs w:val="22"/>
              </w:rPr>
            </w:pPr>
            <w:r w:rsidRPr="004445E6">
              <w:rPr>
                <w:rFonts w:ascii="Arial" w:hAnsi="Arial" w:cs="Arial"/>
                <w:sz w:val="22"/>
                <w:szCs w:val="22"/>
              </w:rPr>
              <w:t xml:space="preserve">evolving together </w:t>
            </w:r>
          </w:p>
          <w:p w14:paraId="086791C0" w14:textId="77777777" w:rsidR="00F75661" w:rsidRDefault="00F75661" w:rsidP="00F75661">
            <w:pPr>
              <w:pStyle w:val="Default"/>
              <w:rPr>
                <w:rFonts w:ascii="Arial" w:hAnsi="Arial" w:cs="Arial"/>
                <w:sz w:val="22"/>
                <w:szCs w:val="22"/>
              </w:rPr>
            </w:pPr>
          </w:p>
          <w:p w14:paraId="084F366A" w14:textId="77777777" w:rsidR="00F75661" w:rsidRPr="004445E6" w:rsidRDefault="00F75661" w:rsidP="00F75661">
            <w:pPr>
              <w:pStyle w:val="Default"/>
              <w:rPr>
                <w:rFonts w:ascii="Arial" w:hAnsi="Arial" w:cs="Arial"/>
                <w:b/>
                <w:sz w:val="22"/>
                <w:szCs w:val="22"/>
              </w:rPr>
            </w:pPr>
            <w:r w:rsidRPr="004445E6">
              <w:rPr>
                <w:rFonts w:ascii="Arial" w:hAnsi="Arial" w:cs="Arial"/>
                <w:b/>
                <w:sz w:val="22"/>
                <w:szCs w:val="22"/>
              </w:rPr>
              <w:t xml:space="preserve">One goal </w:t>
            </w:r>
          </w:p>
          <w:p w14:paraId="61E734CE" w14:textId="77777777" w:rsidR="00F75661" w:rsidRPr="004445E6" w:rsidRDefault="00F75661" w:rsidP="00F75661">
            <w:pPr>
              <w:pStyle w:val="Default"/>
              <w:rPr>
                <w:rFonts w:ascii="Arial" w:hAnsi="Arial" w:cs="Arial"/>
                <w:sz w:val="22"/>
                <w:szCs w:val="22"/>
              </w:rPr>
            </w:pPr>
            <w:r w:rsidRPr="004445E6">
              <w:rPr>
                <w:rFonts w:ascii="Arial" w:hAnsi="Arial" w:cs="Arial"/>
                <w:sz w:val="22"/>
                <w:szCs w:val="22"/>
              </w:rPr>
              <w:t xml:space="preserve">delivering trusted people and solutions </w:t>
            </w:r>
          </w:p>
          <w:p w14:paraId="3E29DD85" w14:textId="11F25C29" w:rsidR="00E42EB1" w:rsidRDefault="00E42EB1" w:rsidP="00B42658">
            <w:pPr>
              <w:autoSpaceDE w:val="0"/>
              <w:autoSpaceDN w:val="0"/>
              <w:adjustRightInd w:val="0"/>
              <w:rPr>
                <w:rFonts w:ascii="Arial" w:eastAsia="Times New Roman" w:hAnsi="Arial" w:cs="Arial"/>
                <w:sz w:val="22"/>
                <w:szCs w:val="22"/>
                <w:lang w:val="en"/>
              </w:rPr>
            </w:pPr>
          </w:p>
          <w:p w14:paraId="19C639BC" w14:textId="77777777" w:rsidR="00F75661" w:rsidRDefault="00F75661" w:rsidP="00B42658">
            <w:pPr>
              <w:autoSpaceDE w:val="0"/>
              <w:autoSpaceDN w:val="0"/>
              <w:adjustRightInd w:val="0"/>
              <w:rPr>
                <w:rFonts w:ascii="Arial" w:eastAsia="Times New Roman" w:hAnsi="Arial" w:cs="Arial"/>
                <w:sz w:val="22"/>
                <w:szCs w:val="22"/>
                <w:lang w:val="en"/>
              </w:rPr>
            </w:pPr>
          </w:p>
          <w:p w14:paraId="66DCE2DB" w14:textId="04777D9A" w:rsidR="00F75661" w:rsidRPr="00F75661" w:rsidRDefault="00F75661" w:rsidP="00F75661">
            <w:pPr>
              <w:shd w:val="clear" w:color="auto" w:fill="FFFFFF" w:themeFill="background1"/>
              <w:spacing w:before="120" w:after="120" w:line="276" w:lineRule="auto"/>
              <w:rPr>
                <w:rFonts w:ascii="Arial" w:hAnsi="Arial" w:cs="Arial"/>
                <w:sz w:val="22"/>
                <w:szCs w:val="22"/>
                <w:lang w:eastAsia="en-US"/>
              </w:rPr>
            </w:pPr>
            <w:r w:rsidRPr="00F75661">
              <w:rPr>
                <w:rFonts w:ascii="Arial" w:hAnsi="Arial" w:cs="Arial"/>
                <w:b/>
                <w:bCs/>
                <w:sz w:val="22"/>
                <w:szCs w:val="22"/>
                <w:lang w:eastAsia="en-US"/>
              </w:rPr>
              <w:t>The Values that are behind our Vision</w:t>
            </w:r>
            <w:r w:rsidRPr="00F75661">
              <w:rPr>
                <w:rFonts w:ascii="Arial" w:hAnsi="Arial" w:cs="Arial"/>
                <w:sz w:val="22"/>
                <w:szCs w:val="22"/>
                <w:lang w:eastAsia="en-US"/>
              </w:rPr>
              <w:t>.</w:t>
            </w:r>
          </w:p>
          <w:p w14:paraId="42F7E83D" w14:textId="77777777" w:rsidR="00F75661" w:rsidRPr="00F75661" w:rsidRDefault="00F75661" w:rsidP="00F75661">
            <w:pPr>
              <w:numPr>
                <w:ilvl w:val="0"/>
                <w:numId w:val="3"/>
              </w:numPr>
              <w:shd w:val="clear" w:color="auto" w:fill="FFFFFF" w:themeFill="background1"/>
              <w:spacing w:before="120" w:after="120" w:line="276" w:lineRule="auto"/>
              <w:contextualSpacing/>
              <w:rPr>
                <w:rFonts w:ascii="Arial" w:hAnsi="Arial" w:cs="Arial"/>
                <w:sz w:val="22"/>
                <w:szCs w:val="22"/>
                <w:lang w:eastAsia="en-US"/>
              </w:rPr>
            </w:pPr>
            <w:r w:rsidRPr="00F75661">
              <w:rPr>
                <w:rFonts w:ascii="Arial" w:hAnsi="Arial" w:cs="Arial"/>
                <w:sz w:val="22"/>
                <w:szCs w:val="22"/>
                <w:lang w:eastAsia="en-US"/>
              </w:rPr>
              <w:t xml:space="preserve">Everyone </w:t>
            </w:r>
            <w:r w:rsidRPr="00F75661">
              <w:rPr>
                <w:rFonts w:ascii="Arial" w:hAnsi="Arial" w:cs="Arial"/>
                <w:b/>
                <w:sz w:val="22"/>
                <w:szCs w:val="22"/>
                <w:lang w:eastAsia="en-US"/>
              </w:rPr>
              <w:t>B</w:t>
            </w:r>
            <w:r w:rsidRPr="00F75661">
              <w:rPr>
                <w:rFonts w:ascii="Arial" w:hAnsi="Arial" w:cs="Arial"/>
                <w:sz w:val="22"/>
                <w:szCs w:val="22"/>
                <w:lang w:eastAsia="en-US"/>
              </w:rPr>
              <w:t>elieves</w:t>
            </w:r>
          </w:p>
          <w:p w14:paraId="3B954F97" w14:textId="77777777" w:rsidR="00F75661" w:rsidRPr="00F75661" w:rsidRDefault="00F75661" w:rsidP="00F75661">
            <w:pPr>
              <w:numPr>
                <w:ilvl w:val="0"/>
                <w:numId w:val="3"/>
              </w:numPr>
              <w:shd w:val="clear" w:color="auto" w:fill="FFFFFF" w:themeFill="background1"/>
              <w:spacing w:before="120" w:after="120" w:line="276" w:lineRule="auto"/>
              <w:contextualSpacing/>
              <w:rPr>
                <w:rFonts w:ascii="Arial" w:hAnsi="Arial" w:cs="Arial"/>
                <w:sz w:val="22"/>
                <w:szCs w:val="22"/>
                <w:lang w:eastAsia="en-US"/>
              </w:rPr>
            </w:pPr>
            <w:r w:rsidRPr="00F75661">
              <w:rPr>
                <w:rFonts w:ascii="Arial" w:hAnsi="Arial" w:cs="Arial"/>
                <w:sz w:val="22"/>
                <w:szCs w:val="22"/>
                <w:lang w:eastAsia="en-US"/>
              </w:rPr>
              <w:t xml:space="preserve">Everyone </w:t>
            </w:r>
            <w:r w:rsidRPr="00F75661">
              <w:rPr>
                <w:rFonts w:ascii="Arial" w:hAnsi="Arial" w:cs="Arial"/>
                <w:b/>
                <w:sz w:val="22"/>
                <w:szCs w:val="22"/>
                <w:lang w:eastAsia="en-US"/>
              </w:rPr>
              <w:t>E</w:t>
            </w:r>
            <w:r w:rsidRPr="00F75661">
              <w:rPr>
                <w:rFonts w:ascii="Arial" w:hAnsi="Arial" w:cs="Arial"/>
                <w:sz w:val="22"/>
                <w:szCs w:val="22"/>
                <w:lang w:eastAsia="en-US"/>
              </w:rPr>
              <w:t>volves</w:t>
            </w:r>
          </w:p>
          <w:p w14:paraId="6A1B2F1E" w14:textId="77777777" w:rsidR="00F75661" w:rsidRPr="00F75661" w:rsidRDefault="00F75661" w:rsidP="00F75661">
            <w:pPr>
              <w:numPr>
                <w:ilvl w:val="0"/>
                <w:numId w:val="3"/>
              </w:numPr>
              <w:shd w:val="clear" w:color="auto" w:fill="FFFFFF" w:themeFill="background1"/>
              <w:spacing w:before="120" w:after="120" w:line="276" w:lineRule="auto"/>
              <w:contextualSpacing/>
              <w:rPr>
                <w:rFonts w:ascii="Arial" w:hAnsi="Arial" w:cs="Arial"/>
                <w:sz w:val="22"/>
                <w:szCs w:val="22"/>
                <w:lang w:eastAsia="en-US"/>
              </w:rPr>
            </w:pPr>
            <w:r w:rsidRPr="00F75661">
              <w:rPr>
                <w:rFonts w:ascii="Arial" w:hAnsi="Arial" w:cs="Arial"/>
                <w:sz w:val="22"/>
                <w:szCs w:val="22"/>
                <w:lang w:eastAsia="en-US"/>
              </w:rPr>
              <w:t xml:space="preserve">Everyone </w:t>
            </w:r>
            <w:r w:rsidRPr="00F75661">
              <w:rPr>
                <w:rFonts w:ascii="Arial" w:hAnsi="Arial" w:cs="Arial"/>
                <w:b/>
                <w:sz w:val="22"/>
                <w:szCs w:val="22"/>
                <w:lang w:eastAsia="en-US"/>
              </w:rPr>
              <w:t>A</w:t>
            </w:r>
            <w:r w:rsidRPr="00F75661">
              <w:rPr>
                <w:rFonts w:ascii="Arial" w:hAnsi="Arial" w:cs="Arial"/>
                <w:sz w:val="22"/>
                <w:szCs w:val="22"/>
                <w:lang w:eastAsia="en-US"/>
              </w:rPr>
              <w:t>chieves</w:t>
            </w:r>
          </w:p>
          <w:p w14:paraId="2FEB74E1" w14:textId="77777777" w:rsidR="00F75661" w:rsidRPr="00F75661" w:rsidRDefault="00F75661" w:rsidP="00F75661">
            <w:pPr>
              <w:numPr>
                <w:ilvl w:val="0"/>
                <w:numId w:val="3"/>
              </w:numPr>
              <w:shd w:val="clear" w:color="auto" w:fill="FFFFFF" w:themeFill="background1"/>
              <w:spacing w:before="120" w:after="120" w:line="276" w:lineRule="auto"/>
              <w:contextualSpacing/>
              <w:rPr>
                <w:rFonts w:ascii="Arial" w:hAnsi="Arial" w:cs="Arial"/>
                <w:sz w:val="22"/>
                <w:szCs w:val="22"/>
                <w:lang w:eastAsia="en-US"/>
              </w:rPr>
            </w:pPr>
            <w:r w:rsidRPr="00F75661">
              <w:rPr>
                <w:rFonts w:ascii="Arial" w:hAnsi="Arial" w:cs="Arial"/>
                <w:sz w:val="22"/>
                <w:szCs w:val="22"/>
                <w:lang w:eastAsia="en-US"/>
              </w:rPr>
              <w:t xml:space="preserve">Everyone </w:t>
            </w:r>
            <w:r w:rsidRPr="00F75661">
              <w:rPr>
                <w:rFonts w:ascii="Arial" w:hAnsi="Arial" w:cs="Arial"/>
                <w:b/>
                <w:sz w:val="22"/>
                <w:szCs w:val="22"/>
                <w:lang w:eastAsia="en-US"/>
              </w:rPr>
              <w:t>M</w:t>
            </w:r>
            <w:r w:rsidRPr="00F75661">
              <w:rPr>
                <w:rFonts w:ascii="Arial" w:hAnsi="Arial" w:cs="Arial"/>
                <w:sz w:val="22"/>
                <w:szCs w:val="22"/>
                <w:lang w:eastAsia="en-US"/>
              </w:rPr>
              <w:t>akes a difference</w:t>
            </w:r>
          </w:p>
          <w:p w14:paraId="76EFB38D" w14:textId="77777777" w:rsidR="00F75661" w:rsidRPr="00F75661" w:rsidRDefault="00F75661" w:rsidP="00F75661">
            <w:pPr>
              <w:numPr>
                <w:ilvl w:val="0"/>
                <w:numId w:val="3"/>
              </w:numPr>
              <w:shd w:val="clear" w:color="auto" w:fill="FFFFFF" w:themeFill="background1"/>
              <w:spacing w:before="120" w:after="120" w:line="276" w:lineRule="auto"/>
              <w:contextualSpacing/>
              <w:rPr>
                <w:rFonts w:ascii="Arial" w:hAnsi="Arial" w:cs="Arial"/>
                <w:sz w:val="22"/>
                <w:szCs w:val="22"/>
                <w:lang w:eastAsia="en-US"/>
              </w:rPr>
            </w:pPr>
            <w:r w:rsidRPr="00F75661">
              <w:rPr>
                <w:rFonts w:ascii="Arial" w:hAnsi="Arial" w:cs="Arial"/>
                <w:sz w:val="22"/>
                <w:szCs w:val="22"/>
                <w:lang w:eastAsia="en-US"/>
              </w:rPr>
              <w:t xml:space="preserve">Everyone </w:t>
            </w:r>
            <w:r w:rsidRPr="00F75661">
              <w:rPr>
                <w:rFonts w:ascii="Arial" w:hAnsi="Arial" w:cs="Arial"/>
                <w:b/>
                <w:sz w:val="22"/>
                <w:szCs w:val="22"/>
                <w:lang w:eastAsia="en-US"/>
              </w:rPr>
              <w:t>M</w:t>
            </w:r>
            <w:r w:rsidRPr="00F75661">
              <w:rPr>
                <w:rFonts w:ascii="Arial" w:hAnsi="Arial" w:cs="Arial"/>
                <w:sz w:val="22"/>
                <w:szCs w:val="22"/>
                <w:lang w:eastAsia="en-US"/>
              </w:rPr>
              <w:t xml:space="preserve">atters </w:t>
            </w:r>
          </w:p>
          <w:p w14:paraId="6CB328B6" w14:textId="77777777" w:rsidR="00E42EB1" w:rsidRDefault="00E42EB1" w:rsidP="00B42658">
            <w:pPr>
              <w:autoSpaceDE w:val="0"/>
              <w:autoSpaceDN w:val="0"/>
              <w:adjustRightInd w:val="0"/>
              <w:rPr>
                <w:rFonts w:ascii="Arial" w:eastAsia="Times New Roman" w:hAnsi="Arial" w:cs="Arial"/>
                <w:sz w:val="22"/>
                <w:szCs w:val="22"/>
                <w:lang w:val="en"/>
              </w:rPr>
            </w:pPr>
          </w:p>
          <w:p w14:paraId="65B8EF55" w14:textId="77777777" w:rsidR="00E42EB1" w:rsidRDefault="00E42EB1" w:rsidP="00B42658">
            <w:pPr>
              <w:autoSpaceDE w:val="0"/>
              <w:autoSpaceDN w:val="0"/>
              <w:adjustRightInd w:val="0"/>
              <w:rPr>
                <w:rFonts w:ascii="Arial" w:eastAsia="Times New Roman" w:hAnsi="Arial" w:cs="Arial"/>
                <w:sz w:val="22"/>
                <w:szCs w:val="22"/>
                <w:lang w:val="en"/>
              </w:rPr>
            </w:pPr>
          </w:p>
          <w:p w14:paraId="37220AD5" w14:textId="1711B066" w:rsidR="00B42658" w:rsidRDefault="00B42658" w:rsidP="00B42658">
            <w:pPr>
              <w:autoSpaceDE w:val="0"/>
              <w:autoSpaceDN w:val="0"/>
              <w:adjustRightInd w:val="0"/>
              <w:rPr>
                <w:rFonts w:ascii="Arial" w:eastAsia="Times New Roman" w:hAnsi="Arial" w:cs="Arial"/>
                <w:sz w:val="22"/>
                <w:szCs w:val="22"/>
                <w:lang w:val="en"/>
              </w:rPr>
            </w:pPr>
            <w:r w:rsidRPr="00E42EB1">
              <w:rPr>
                <w:rFonts w:ascii="Arial" w:eastAsia="Times New Roman" w:hAnsi="Arial" w:cs="Arial"/>
                <w:sz w:val="22"/>
                <w:szCs w:val="22"/>
                <w:lang w:val="en"/>
              </w:rPr>
              <w:t xml:space="preserve">As well as delivering the </w:t>
            </w:r>
            <w:r w:rsidR="00F75661">
              <w:rPr>
                <w:rFonts w:ascii="Arial" w:eastAsia="Times New Roman" w:hAnsi="Arial" w:cs="Arial"/>
                <w:sz w:val="22"/>
                <w:szCs w:val="22"/>
                <w:lang w:val="en"/>
              </w:rPr>
              <w:t xml:space="preserve">excellent people </w:t>
            </w:r>
            <w:r w:rsidRPr="00E42EB1">
              <w:rPr>
                <w:rFonts w:ascii="Arial" w:eastAsia="Times New Roman" w:hAnsi="Arial" w:cs="Arial"/>
                <w:sz w:val="22"/>
                <w:szCs w:val="22"/>
                <w:lang w:val="en"/>
              </w:rPr>
              <w:t>services</w:t>
            </w:r>
            <w:r w:rsidR="00F75661">
              <w:rPr>
                <w:rFonts w:ascii="Arial" w:eastAsia="Times New Roman" w:hAnsi="Arial" w:cs="Arial"/>
                <w:sz w:val="22"/>
                <w:szCs w:val="22"/>
                <w:lang w:val="en"/>
              </w:rPr>
              <w:t xml:space="preserve"> and </w:t>
            </w:r>
            <w:r w:rsidR="00171F70">
              <w:rPr>
                <w:rFonts w:ascii="Arial" w:eastAsia="Times New Roman" w:hAnsi="Arial" w:cs="Arial"/>
                <w:sz w:val="22"/>
                <w:szCs w:val="22"/>
                <w:lang w:val="en"/>
              </w:rPr>
              <w:t>solutions,</w:t>
            </w:r>
            <w:r w:rsidRPr="00E42EB1">
              <w:rPr>
                <w:rFonts w:ascii="Arial" w:eastAsia="Times New Roman" w:hAnsi="Arial" w:cs="Arial"/>
                <w:sz w:val="22"/>
                <w:szCs w:val="22"/>
                <w:lang w:val="en"/>
              </w:rPr>
              <w:t xml:space="preserve"> AM Services Group believes in building strong partnerships and truly listening to clients, </w:t>
            </w:r>
            <w:r w:rsidR="00F75661">
              <w:rPr>
                <w:rFonts w:ascii="Arial" w:eastAsia="Times New Roman" w:hAnsi="Arial" w:cs="Arial"/>
                <w:sz w:val="22"/>
                <w:szCs w:val="22"/>
                <w:lang w:val="en"/>
              </w:rPr>
              <w:t>our people</w:t>
            </w:r>
            <w:r w:rsidRPr="00E42EB1">
              <w:rPr>
                <w:rFonts w:ascii="Arial" w:eastAsia="Times New Roman" w:hAnsi="Arial" w:cs="Arial"/>
                <w:sz w:val="22"/>
                <w:szCs w:val="22"/>
                <w:lang w:val="en"/>
              </w:rPr>
              <w:t xml:space="preserve">, the </w:t>
            </w:r>
            <w:r w:rsidR="00171F70" w:rsidRPr="00E42EB1">
              <w:rPr>
                <w:rFonts w:ascii="Arial" w:eastAsia="Times New Roman" w:hAnsi="Arial" w:cs="Arial"/>
                <w:sz w:val="22"/>
                <w:szCs w:val="22"/>
                <w:lang w:val="en"/>
              </w:rPr>
              <w:t>community,</w:t>
            </w:r>
            <w:r w:rsidRPr="00E42EB1">
              <w:rPr>
                <w:rFonts w:ascii="Arial" w:eastAsia="Times New Roman" w:hAnsi="Arial" w:cs="Arial"/>
                <w:sz w:val="22"/>
                <w:szCs w:val="22"/>
                <w:lang w:val="en"/>
              </w:rPr>
              <w:t xml:space="preserve"> and suppliers to build trust, collaboration, and long term, sustainable partnerships. The </w:t>
            </w:r>
            <w:r w:rsidR="00F75661">
              <w:rPr>
                <w:rFonts w:ascii="Arial" w:eastAsia="Times New Roman" w:hAnsi="Arial" w:cs="Arial"/>
                <w:sz w:val="22"/>
                <w:szCs w:val="22"/>
                <w:lang w:val="en"/>
              </w:rPr>
              <w:t>company</w:t>
            </w:r>
            <w:r w:rsidRPr="00E42EB1">
              <w:rPr>
                <w:rFonts w:ascii="Arial" w:eastAsia="Times New Roman" w:hAnsi="Arial" w:cs="Arial"/>
                <w:sz w:val="22"/>
                <w:szCs w:val="22"/>
                <w:lang w:val="en"/>
              </w:rPr>
              <w:t xml:space="preserve"> is proud of </w:t>
            </w:r>
            <w:r w:rsidR="00F75661">
              <w:rPr>
                <w:rFonts w:ascii="Arial" w:eastAsia="Times New Roman" w:hAnsi="Arial" w:cs="Arial"/>
                <w:sz w:val="22"/>
                <w:szCs w:val="22"/>
                <w:lang w:val="en"/>
              </w:rPr>
              <w:t>our Vision.</w:t>
            </w:r>
          </w:p>
          <w:p w14:paraId="55FB75C2" w14:textId="2AE17782" w:rsidR="00F75661" w:rsidRDefault="00F75661" w:rsidP="00B42658">
            <w:pPr>
              <w:autoSpaceDE w:val="0"/>
              <w:autoSpaceDN w:val="0"/>
              <w:adjustRightInd w:val="0"/>
              <w:rPr>
                <w:rFonts w:ascii="Arial" w:eastAsia="Times New Roman" w:hAnsi="Arial" w:cs="Arial"/>
                <w:sz w:val="22"/>
                <w:szCs w:val="22"/>
                <w:lang w:val="en"/>
              </w:rPr>
            </w:pPr>
          </w:p>
          <w:p w14:paraId="5F3B3034" w14:textId="77777777" w:rsidR="00F75661" w:rsidRPr="00F75661" w:rsidRDefault="00F75661" w:rsidP="00F75661">
            <w:pPr>
              <w:pStyle w:val="ListParagraph"/>
              <w:numPr>
                <w:ilvl w:val="0"/>
                <w:numId w:val="5"/>
              </w:numPr>
              <w:ind w:right="150"/>
              <w:rPr>
                <w:rFonts w:ascii="Arial" w:eastAsia="Times New Roman" w:hAnsi="Arial" w:cs="Arial"/>
                <w:color w:val="000000"/>
                <w:sz w:val="22"/>
                <w:szCs w:val="22"/>
                <w:shd w:val="clear" w:color="auto" w:fill="FFFFFF"/>
              </w:rPr>
            </w:pPr>
            <w:r w:rsidRPr="00F75661">
              <w:rPr>
                <w:rFonts w:ascii="Arial" w:eastAsia="Times New Roman" w:hAnsi="Arial" w:cs="Arial"/>
                <w:color w:val="000000"/>
                <w:sz w:val="22"/>
                <w:szCs w:val="22"/>
                <w:shd w:val="clear" w:color="auto" w:fill="FFFFFF"/>
              </w:rPr>
              <w:t xml:space="preserve">A full uniform will be provided </w:t>
            </w:r>
          </w:p>
          <w:p w14:paraId="7CB53518" w14:textId="77777777" w:rsidR="00F75661" w:rsidRPr="00E42EB1" w:rsidRDefault="00F75661" w:rsidP="00F75661">
            <w:pPr>
              <w:ind w:right="150"/>
              <w:rPr>
                <w:rFonts w:ascii="Arial" w:eastAsia="Times New Roman" w:hAnsi="Arial" w:cs="Arial"/>
                <w:color w:val="000000"/>
                <w:sz w:val="22"/>
                <w:szCs w:val="22"/>
                <w:shd w:val="clear" w:color="auto" w:fill="FFFFFF"/>
              </w:rPr>
            </w:pPr>
          </w:p>
          <w:p w14:paraId="4EC2E3BC" w14:textId="32E08C61" w:rsidR="00F75661" w:rsidRDefault="00F75661" w:rsidP="00F75661">
            <w:pPr>
              <w:pStyle w:val="ListParagraph"/>
              <w:numPr>
                <w:ilvl w:val="0"/>
                <w:numId w:val="5"/>
              </w:numPr>
              <w:ind w:right="150"/>
              <w:rPr>
                <w:rFonts w:ascii="Arial" w:eastAsia="Times New Roman" w:hAnsi="Arial" w:cs="Arial"/>
                <w:color w:val="000000"/>
                <w:sz w:val="22"/>
                <w:szCs w:val="22"/>
                <w:shd w:val="clear" w:color="auto" w:fill="FFFFFF"/>
              </w:rPr>
            </w:pPr>
            <w:r w:rsidRPr="00F75661">
              <w:rPr>
                <w:rFonts w:ascii="Arial" w:eastAsia="Times New Roman" w:hAnsi="Arial" w:cs="Arial"/>
                <w:color w:val="000000"/>
                <w:sz w:val="22"/>
                <w:szCs w:val="22"/>
                <w:shd w:val="clear" w:color="auto" w:fill="FFFFFF"/>
              </w:rPr>
              <w:t xml:space="preserve">Renewal of licences paid for by AM Services Group </w:t>
            </w:r>
          </w:p>
          <w:p w14:paraId="2DF226E5" w14:textId="77777777" w:rsidR="00F75661" w:rsidRPr="00F75661" w:rsidRDefault="00F75661" w:rsidP="00F75661">
            <w:pPr>
              <w:pStyle w:val="ListParagraph"/>
              <w:rPr>
                <w:rFonts w:ascii="Arial" w:eastAsia="Times New Roman" w:hAnsi="Arial" w:cs="Arial"/>
                <w:color w:val="000000"/>
                <w:sz w:val="22"/>
                <w:szCs w:val="22"/>
                <w:shd w:val="clear" w:color="auto" w:fill="FFFFFF"/>
              </w:rPr>
            </w:pPr>
          </w:p>
          <w:p w14:paraId="6B76218E" w14:textId="792AFD18" w:rsidR="00F75661" w:rsidRDefault="00F75661" w:rsidP="00F75661">
            <w:pPr>
              <w:pStyle w:val="ListParagraph"/>
              <w:numPr>
                <w:ilvl w:val="0"/>
                <w:numId w:val="5"/>
              </w:numPr>
              <w:ind w:right="150"/>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Workplace Pension is available</w:t>
            </w:r>
          </w:p>
          <w:p w14:paraId="071AC609" w14:textId="77777777" w:rsidR="00F75661" w:rsidRPr="00F75661" w:rsidRDefault="00F75661" w:rsidP="00F75661">
            <w:pPr>
              <w:pStyle w:val="ListParagraph"/>
              <w:rPr>
                <w:rFonts w:ascii="Arial" w:eastAsia="Times New Roman" w:hAnsi="Arial" w:cs="Arial"/>
                <w:color w:val="000000"/>
                <w:sz w:val="22"/>
                <w:szCs w:val="22"/>
                <w:shd w:val="clear" w:color="auto" w:fill="FFFFFF"/>
              </w:rPr>
            </w:pPr>
          </w:p>
          <w:p w14:paraId="013C732A" w14:textId="5ACF6485" w:rsidR="00F75661" w:rsidRDefault="00F75661" w:rsidP="00F75661">
            <w:pPr>
              <w:pStyle w:val="ListParagraph"/>
              <w:numPr>
                <w:ilvl w:val="0"/>
                <w:numId w:val="5"/>
              </w:numPr>
              <w:ind w:right="150"/>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Access to training and development</w:t>
            </w:r>
            <w:r w:rsidR="00171F70">
              <w:rPr>
                <w:rFonts w:ascii="Arial" w:eastAsia="Times New Roman" w:hAnsi="Arial" w:cs="Arial"/>
                <w:color w:val="000000"/>
                <w:sz w:val="22"/>
                <w:szCs w:val="22"/>
                <w:shd w:val="clear" w:color="auto" w:fill="FFFFFF"/>
              </w:rPr>
              <w:t xml:space="preserve"> and career </w:t>
            </w:r>
            <w:r w:rsidR="00D36005">
              <w:rPr>
                <w:rFonts w:ascii="Arial" w:eastAsia="Times New Roman" w:hAnsi="Arial" w:cs="Arial"/>
                <w:color w:val="000000"/>
                <w:sz w:val="22"/>
                <w:szCs w:val="22"/>
                <w:shd w:val="clear" w:color="auto" w:fill="FFFFFF"/>
              </w:rPr>
              <w:t>progression</w:t>
            </w:r>
          </w:p>
          <w:p w14:paraId="635729CD" w14:textId="77777777" w:rsidR="00F75661" w:rsidRPr="00F75661" w:rsidRDefault="00F75661" w:rsidP="00F75661">
            <w:pPr>
              <w:pStyle w:val="ListParagraph"/>
              <w:rPr>
                <w:rFonts w:ascii="Arial" w:eastAsia="Times New Roman" w:hAnsi="Arial" w:cs="Arial"/>
                <w:color w:val="000000"/>
                <w:sz w:val="22"/>
                <w:szCs w:val="22"/>
                <w:shd w:val="clear" w:color="auto" w:fill="FFFFFF"/>
              </w:rPr>
            </w:pPr>
          </w:p>
          <w:p w14:paraId="058A8761" w14:textId="25BB2654" w:rsidR="00F75661" w:rsidRDefault="00171F70" w:rsidP="00F75661">
            <w:pPr>
              <w:pStyle w:val="ListParagraph"/>
              <w:numPr>
                <w:ilvl w:val="0"/>
                <w:numId w:val="5"/>
              </w:numPr>
              <w:ind w:right="150"/>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Access to c</w:t>
            </w:r>
            <w:r w:rsidR="00F75661">
              <w:rPr>
                <w:rFonts w:ascii="Arial" w:eastAsia="Times New Roman" w:hAnsi="Arial" w:cs="Arial"/>
                <w:color w:val="000000"/>
                <w:sz w:val="22"/>
                <w:szCs w:val="22"/>
                <w:shd w:val="clear" w:color="auto" w:fill="FFFFFF"/>
              </w:rPr>
              <w:t>ompany MHFA mental health first aiders</w:t>
            </w:r>
          </w:p>
          <w:p w14:paraId="5E6D00F0" w14:textId="77777777" w:rsidR="00171F70" w:rsidRPr="00171F70" w:rsidRDefault="00171F70" w:rsidP="00171F70">
            <w:pPr>
              <w:pStyle w:val="ListParagraph"/>
              <w:rPr>
                <w:rFonts w:ascii="Arial" w:eastAsia="Times New Roman" w:hAnsi="Arial" w:cs="Arial"/>
                <w:color w:val="000000"/>
                <w:sz w:val="22"/>
                <w:szCs w:val="22"/>
                <w:shd w:val="clear" w:color="auto" w:fill="FFFFFF"/>
              </w:rPr>
            </w:pPr>
          </w:p>
          <w:p w14:paraId="17BA3AC3" w14:textId="77722DF6" w:rsidR="00171F70" w:rsidRDefault="00171F70" w:rsidP="00F75661">
            <w:pPr>
              <w:pStyle w:val="ListParagraph"/>
              <w:numPr>
                <w:ilvl w:val="0"/>
                <w:numId w:val="5"/>
              </w:numPr>
              <w:ind w:right="150"/>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Access to Employee Assistance Programme</w:t>
            </w:r>
          </w:p>
          <w:p w14:paraId="093738DD" w14:textId="77777777" w:rsidR="00171F70" w:rsidRPr="00171F70" w:rsidRDefault="00171F70" w:rsidP="00171F70">
            <w:pPr>
              <w:pStyle w:val="ListParagraph"/>
              <w:rPr>
                <w:rFonts w:ascii="Arial" w:eastAsia="Times New Roman" w:hAnsi="Arial" w:cs="Arial"/>
                <w:color w:val="000000"/>
                <w:sz w:val="22"/>
                <w:szCs w:val="22"/>
                <w:shd w:val="clear" w:color="auto" w:fill="FFFFFF"/>
              </w:rPr>
            </w:pPr>
          </w:p>
          <w:p w14:paraId="5F446BA2" w14:textId="5EE200D0" w:rsidR="00F75661" w:rsidRDefault="00F75661" w:rsidP="00B42658">
            <w:pPr>
              <w:autoSpaceDE w:val="0"/>
              <w:autoSpaceDN w:val="0"/>
              <w:adjustRightInd w:val="0"/>
              <w:rPr>
                <w:rFonts w:ascii="Arial" w:eastAsia="Times New Roman" w:hAnsi="Arial" w:cs="Arial"/>
                <w:sz w:val="22"/>
                <w:szCs w:val="22"/>
                <w:lang w:val="en"/>
              </w:rPr>
            </w:pPr>
          </w:p>
          <w:p w14:paraId="1F461909" w14:textId="77777777" w:rsidR="00F75661" w:rsidRPr="00E42EB1" w:rsidRDefault="00F75661" w:rsidP="00B42658">
            <w:pPr>
              <w:autoSpaceDE w:val="0"/>
              <w:autoSpaceDN w:val="0"/>
              <w:adjustRightInd w:val="0"/>
              <w:rPr>
                <w:rFonts w:ascii="Arial" w:eastAsia="Times New Roman" w:hAnsi="Arial" w:cs="Arial"/>
                <w:sz w:val="22"/>
                <w:szCs w:val="22"/>
                <w:lang w:val="en"/>
              </w:rPr>
            </w:pPr>
          </w:p>
          <w:p w14:paraId="30065F5A" w14:textId="77777777" w:rsidR="007E3146" w:rsidRPr="00E42EB1" w:rsidRDefault="007E3146" w:rsidP="00B42658">
            <w:pPr>
              <w:autoSpaceDE w:val="0"/>
              <w:autoSpaceDN w:val="0"/>
              <w:adjustRightInd w:val="0"/>
              <w:rPr>
                <w:rFonts w:ascii="Arial" w:eastAsia="Times New Roman" w:hAnsi="Arial" w:cs="Arial"/>
                <w:sz w:val="22"/>
                <w:szCs w:val="22"/>
                <w:lang w:val="en"/>
              </w:rPr>
            </w:pPr>
          </w:p>
          <w:p w14:paraId="7A38FFD4" w14:textId="1872CA91" w:rsidR="004E5613" w:rsidRPr="00E42EB1" w:rsidRDefault="004E5613" w:rsidP="004E5613">
            <w:pPr>
              <w:autoSpaceDE w:val="0"/>
              <w:autoSpaceDN w:val="0"/>
              <w:adjustRightInd w:val="0"/>
              <w:jc w:val="both"/>
              <w:rPr>
                <w:rFonts w:ascii="Arial" w:hAnsi="Arial" w:cs="Arial"/>
                <w:sz w:val="22"/>
                <w:szCs w:val="22"/>
                <w:lang w:eastAsia="en-US"/>
              </w:rPr>
            </w:pPr>
            <w:r w:rsidRPr="00E42EB1">
              <w:rPr>
                <w:rFonts w:ascii="Arial" w:hAnsi="Arial" w:cs="Arial"/>
                <w:sz w:val="22"/>
                <w:szCs w:val="22"/>
                <w:lang w:eastAsia="en-US"/>
              </w:rPr>
              <w:t xml:space="preserve">AM Services Group is committed to providing and promoting equal opportunities for employees and job applicants. We are committed to creating a working environment which enables everyone to work to the best of their skills and abilities and without the threat of discrimination or harassment arising. As a Company we pride ourselves on treating all members of employees equally, irrespective of their or </w:t>
            </w:r>
            <w:r w:rsidR="00171F70" w:rsidRPr="00E42EB1">
              <w:rPr>
                <w:rFonts w:ascii="Arial" w:hAnsi="Arial" w:cs="Arial"/>
                <w:sz w:val="22"/>
                <w:szCs w:val="22"/>
                <w:lang w:eastAsia="en-US"/>
              </w:rPr>
              <w:t>their gender</w:t>
            </w:r>
            <w:r w:rsidRPr="00E42EB1">
              <w:rPr>
                <w:rFonts w:ascii="Arial" w:hAnsi="Arial" w:cs="Arial"/>
                <w:sz w:val="22"/>
                <w:szCs w:val="22"/>
                <w:lang w:eastAsia="en-US"/>
              </w:rPr>
              <w:t xml:space="preserve">, sex, pregnancy or maternity status, marital status, race, colour, religion or belief, disability, age, sexual orientation, gender reassignment </w:t>
            </w:r>
          </w:p>
          <w:p w14:paraId="7F84CE97" w14:textId="22D255F9" w:rsidR="007E3146" w:rsidRPr="00E42EB1" w:rsidRDefault="007E3146" w:rsidP="00B42658">
            <w:pPr>
              <w:autoSpaceDE w:val="0"/>
              <w:autoSpaceDN w:val="0"/>
              <w:adjustRightInd w:val="0"/>
              <w:rPr>
                <w:rFonts w:ascii="Arial" w:eastAsia="Times New Roman" w:hAnsi="Arial" w:cs="Arial"/>
                <w:sz w:val="22"/>
                <w:szCs w:val="22"/>
                <w:lang w:val="en"/>
              </w:rPr>
            </w:pPr>
          </w:p>
        </w:tc>
      </w:tr>
      <w:tr w:rsidR="00B42658" w:rsidRPr="00E42EB1" w14:paraId="670F1E87" w14:textId="77777777" w:rsidTr="00B42658">
        <w:tc>
          <w:tcPr>
            <w:tcW w:w="20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C1A68" w14:textId="77777777" w:rsidR="00B42658" w:rsidRPr="00E42EB1" w:rsidRDefault="00B42658" w:rsidP="00B42658">
            <w:pPr>
              <w:spacing w:line="276" w:lineRule="auto"/>
              <w:rPr>
                <w:rFonts w:ascii="Arial" w:eastAsia="Times New Roman" w:hAnsi="Arial" w:cs="Arial"/>
                <w:b/>
                <w:color w:val="000000"/>
                <w:sz w:val="22"/>
                <w:szCs w:val="22"/>
              </w:rPr>
            </w:pPr>
            <w:r w:rsidRPr="00E42EB1">
              <w:rPr>
                <w:rFonts w:ascii="Arial" w:eastAsia="Times New Roman" w:hAnsi="Arial" w:cs="Arial"/>
                <w:b/>
                <w:color w:val="000000"/>
                <w:sz w:val="22"/>
                <w:szCs w:val="22"/>
              </w:rPr>
              <w:lastRenderedPageBreak/>
              <w:t xml:space="preserve">Job Applicant Privacy Notice </w:t>
            </w:r>
          </w:p>
        </w:tc>
        <w:tc>
          <w:tcPr>
            <w:tcW w:w="713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14:paraId="741DC5AB" w14:textId="77777777" w:rsidR="00B42658" w:rsidRPr="00E42EB1" w:rsidRDefault="00B42658" w:rsidP="00B42658">
            <w:pPr>
              <w:pStyle w:val="Heading2"/>
              <w:jc w:val="left"/>
              <w:rPr>
                <w:rFonts w:eastAsia="Times New Roman"/>
                <w:b w:val="0"/>
                <w:bCs w:val="0"/>
                <w:color w:val="auto"/>
              </w:rPr>
            </w:pPr>
          </w:p>
          <w:p w14:paraId="353532AC" w14:textId="77777777" w:rsidR="00B42658" w:rsidRPr="00E42EB1" w:rsidRDefault="00B42658" w:rsidP="00B42658">
            <w:pPr>
              <w:pStyle w:val="Heading2"/>
              <w:jc w:val="left"/>
              <w:rPr>
                <w:rFonts w:eastAsia="Times New Roman"/>
              </w:rPr>
            </w:pPr>
            <w:r w:rsidRPr="00E42EB1">
              <w:rPr>
                <w:rFonts w:eastAsia="Times New Roman"/>
                <w:b w:val="0"/>
                <w:bCs w:val="0"/>
                <w:color w:val="auto"/>
              </w:rPr>
              <w:t xml:space="preserve">AM Services </w:t>
            </w:r>
            <w:r w:rsidRPr="00E42EB1">
              <w:rPr>
                <w:rFonts w:eastAsia="Times New Roman"/>
                <w:b w:val="0"/>
                <w:bCs w:val="0"/>
              </w:rPr>
              <w:t>is</w:t>
            </w:r>
            <w:r w:rsidRPr="00E42EB1">
              <w:rPr>
                <w:rFonts w:eastAsia="Times New Roman"/>
                <w:b w:val="0"/>
                <w:bCs w:val="0"/>
                <w:color w:val="auto"/>
              </w:rPr>
              <w:t xml:space="preserve"> a "data controller". This means that we are responsible for deciding how we hold and use personal information about you. </w:t>
            </w:r>
          </w:p>
          <w:p w14:paraId="54E5CC92" w14:textId="66251A3F" w:rsidR="00B42658" w:rsidRPr="00E42EB1" w:rsidRDefault="00B42658" w:rsidP="00B42658">
            <w:pPr>
              <w:pStyle w:val="Heading2"/>
              <w:jc w:val="left"/>
              <w:rPr>
                <w:rFonts w:eastAsia="Times New Roman"/>
              </w:rPr>
            </w:pPr>
            <w:r w:rsidRPr="00E42EB1">
              <w:rPr>
                <w:rFonts w:eastAsia="Times New Roman"/>
                <w:b w:val="0"/>
                <w:bCs w:val="0"/>
                <w:color w:val="auto"/>
              </w:rPr>
              <w:t xml:space="preserve">By applying for work with us (whether as an employee, </w:t>
            </w:r>
            <w:r w:rsidR="00171F70" w:rsidRPr="00E42EB1">
              <w:rPr>
                <w:rFonts w:eastAsia="Times New Roman"/>
                <w:b w:val="0"/>
                <w:bCs w:val="0"/>
                <w:color w:val="auto"/>
              </w:rPr>
              <w:t>worker,</w:t>
            </w:r>
            <w:r w:rsidRPr="00E42EB1">
              <w:rPr>
                <w:rFonts w:eastAsia="Times New Roman"/>
                <w:b w:val="0"/>
                <w:bCs w:val="0"/>
                <w:color w:val="auto"/>
              </w:rPr>
              <w:t xml:space="preserve"> or contractor) you therefore consent for your data to be used namely for the purposes of the recruitment exercise. The information will be retained for no longer that necessary in accordance with the processing of personal data to which the Company and any Group Company is subject to (GDPR) and Statutory Retention times.</w:t>
            </w:r>
          </w:p>
          <w:p w14:paraId="0EE5DFF3" w14:textId="77777777" w:rsidR="00B42658" w:rsidRPr="00E42EB1" w:rsidRDefault="00B42658" w:rsidP="00B42658">
            <w:pPr>
              <w:pStyle w:val="Heading2"/>
              <w:jc w:val="left"/>
              <w:rPr>
                <w:rFonts w:eastAsia="Times New Roman"/>
                <w:b w:val="0"/>
                <w:bCs w:val="0"/>
                <w:color w:val="auto"/>
              </w:rPr>
            </w:pPr>
          </w:p>
          <w:p w14:paraId="23CD17C4" w14:textId="77777777" w:rsidR="00B42658" w:rsidRPr="00E42EB1" w:rsidRDefault="00B42658" w:rsidP="00B42658">
            <w:pPr>
              <w:pStyle w:val="Heading2"/>
              <w:jc w:val="left"/>
              <w:rPr>
                <w:rFonts w:eastAsia="Times New Roman"/>
              </w:rPr>
            </w:pPr>
            <w:r w:rsidRPr="00E42EB1">
              <w:rPr>
                <w:rFonts w:eastAsia="Times New Roman"/>
                <w:b w:val="0"/>
                <w:bCs w:val="0"/>
                <w:color w:val="auto"/>
              </w:rPr>
              <w:t>If your application for employment is successful, you will be issued with an employee Privacy Notice which will outline details in relation to your personal data.</w:t>
            </w:r>
          </w:p>
          <w:p w14:paraId="7FF193D3" w14:textId="77777777" w:rsidR="00B42658" w:rsidRDefault="00B42658" w:rsidP="00B42658">
            <w:pPr>
              <w:autoSpaceDE w:val="0"/>
              <w:autoSpaceDN w:val="0"/>
              <w:adjustRightInd w:val="0"/>
              <w:rPr>
                <w:rFonts w:ascii="Arial" w:eastAsia="Times New Roman" w:hAnsi="Arial" w:cs="Arial"/>
                <w:sz w:val="22"/>
                <w:szCs w:val="22"/>
                <w:lang w:val="en"/>
              </w:rPr>
            </w:pPr>
          </w:p>
          <w:p w14:paraId="0B1A590D" w14:textId="498FF7AA" w:rsidR="008D3A85" w:rsidRDefault="008D3A85" w:rsidP="00B42658">
            <w:pPr>
              <w:autoSpaceDE w:val="0"/>
              <w:autoSpaceDN w:val="0"/>
              <w:adjustRightInd w:val="0"/>
              <w:rPr>
                <w:rFonts w:ascii="Arial" w:eastAsia="Times New Roman" w:hAnsi="Arial" w:cs="Arial"/>
                <w:sz w:val="22"/>
                <w:szCs w:val="22"/>
                <w:lang w:val="en"/>
              </w:rPr>
            </w:pPr>
            <w:r>
              <w:rPr>
                <w:rFonts w:ascii="Arial" w:eastAsia="Times New Roman" w:hAnsi="Arial" w:cs="Arial"/>
                <w:sz w:val="22"/>
                <w:szCs w:val="22"/>
                <w:lang w:val="en"/>
              </w:rPr>
              <w:t>Please note only candidates selected for interview will be contacted</w:t>
            </w:r>
          </w:p>
          <w:p w14:paraId="49601924" w14:textId="77777777" w:rsidR="008D3A85" w:rsidRDefault="008D3A85" w:rsidP="00B42658">
            <w:pPr>
              <w:autoSpaceDE w:val="0"/>
              <w:autoSpaceDN w:val="0"/>
              <w:adjustRightInd w:val="0"/>
              <w:rPr>
                <w:rFonts w:ascii="Arial" w:eastAsia="Times New Roman" w:hAnsi="Arial" w:cs="Arial"/>
                <w:sz w:val="22"/>
                <w:szCs w:val="22"/>
                <w:lang w:val="en"/>
              </w:rPr>
            </w:pPr>
          </w:p>
          <w:p w14:paraId="0E156D4F" w14:textId="7E836134" w:rsidR="008D3A85" w:rsidRPr="00E42EB1" w:rsidRDefault="008D3A85" w:rsidP="00B42658">
            <w:pPr>
              <w:autoSpaceDE w:val="0"/>
              <w:autoSpaceDN w:val="0"/>
              <w:adjustRightInd w:val="0"/>
              <w:rPr>
                <w:rFonts w:ascii="Arial" w:eastAsia="Times New Roman" w:hAnsi="Arial" w:cs="Arial"/>
                <w:sz w:val="22"/>
                <w:szCs w:val="22"/>
                <w:lang w:val="en"/>
              </w:rPr>
            </w:pPr>
            <w:r>
              <w:rPr>
                <w:rFonts w:ascii="Arial" w:eastAsia="Times New Roman" w:hAnsi="Arial" w:cs="Arial"/>
                <w:sz w:val="22"/>
                <w:szCs w:val="22"/>
                <w:lang w:val="en"/>
              </w:rPr>
              <w:t xml:space="preserve">This advert may close early if appropite number of applications have been received </w:t>
            </w:r>
          </w:p>
        </w:tc>
      </w:tr>
    </w:tbl>
    <w:p w14:paraId="4A130F0A" w14:textId="77777777" w:rsidR="000B46C7" w:rsidRPr="00E42EB1" w:rsidRDefault="000B46C7" w:rsidP="000B46C7">
      <w:pPr>
        <w:pStyle w:val="Heading2"/>
        <w:jc w:val="left"/>
        <w:rPr>
          <w:rFonts w:eastAsia="Times New Roman"/>
          <w:b w:val="0"/>
          <w:bCs w:val="0"/>
          <w:color w:val="auto"/>
        </w:rPr>
      </w:pPr>
    </w:p>
    <w:p w14:paraId="5834BEFC" w14:textId="77777777" w:rsidR="000B46C7" w:rsidRPr="00E42EB1" w:rsidRDefault="000B46C7" w:rsidP="000B46C7">
      <w:pPr>
        <w:pStyle w:val="Heading2"/>
        <w:jc w:val="left"/>
        <w:rPr>
          <w:rFonts w:eastAsia="Times New Roman"/>
          <w:b w:val="0"/>
          <w:bCs w:val="0"/>
          <w:color w:val="auto"/>
        </w:rPr>
      </w:pPr>
    </w:p>
    <w:p w14:paraId="7A8FA6E7" w14:textId="77777777" w:rsidR="000B46C7" w:rsidRPr="00E42EB1" w:rsidRDefault="000B46C7" w:rsidP="000B46C7">
      <w:pPr>
        <w:pStyle w:val="Heading2"/>
        <w:jc w:val="left"/>
        <w:rPr>
          <w:rFonts w:eastAsia="Times New Roman"/>
          <w:b w:val="0"/>
          <w:bCs w:val="0"/>
          <w:color w:val="auto"/>
        </w:rPr>
      </w:pPr>
    </w:p>
    <w:p w14:paraId="7402F88E" w14:textId="77777777" w:rsidR="000B46C7" w:rsidRPr="00E42EB1" w:rsidRDefault="000B46C7" w:rsidP="000B46C7">
      <w:pPr>
        <w:pStyle w:val="Heading2"/>
        <w:jc w:val="left"/>
        <w:rPr>
          <w:rFonts w:eastAsia="Times New Roman"/>
          <w:b w:val="0"/>
          <w:bCs w:val="0"/>
          <w:color w:val="auto"/>
        </w:rPr>
      </w:pPr>
    </w:p>
    <w:p w14:paraId="31065D8B" w14:textId="77777777" w:rsidR="000B46C7" w:rsidRPr="00E42EB1" w:rsidRDefault="000B46C7" w:rsidP="000B46C7">
      <w:pPr>
        <w:spacing w:after="200" w:line="276" w:lineRule="auto"/>
        <w:rPr>
          <w:rFonts w:ascii="Arial" w:hAnsi="Arial" w:cs="Arial"/>
          <w:sz w:val="20"/>
          <w:szCs w:val="22"/>
          <w:lang w:eastAsia="en-US"/>
        </w:rPr>
      </w:pPr>
    </w:p>
    <w:p w14:paraId="5C3F5E02" w14:textId="77777777" w:rsidR="000B46C7" w:rsidRPr="00E42EB1" w:rsidRDefault="000B46C7" w:rsidP="000B46C7">
      <w:pPr>
        <w:pStyle w:val="Heading2"/>
        <w:jc w:val="left"/>
        <w:rPr>
          <w:rFonts w:eastAsia="Times New Roman"/>
          <w:b w:val="0"/>
          <w:bCs w:val="0"/>
          <w:color w:val="auto"/>
        </w:rPr>
      </w:pPr>
    </w:p>
    <w:p w14:paraId="06065BA1" w14:textId="77777777" w:rsidR="000B46C7" w:rsidRPr="00E42EB1" w:rsidRDefault="000B46C7" w:rsidP="000B46C7">
      <w:pPr>
        <w:pStyle w:val="Heading2"/>
        <w:jc w:val="left"/>
        <w:rPr>
          <w:rFonts w:eastAsia="Times New Roman"/>
          <w:b w:val="0"/>
          <w:bCs w:val="0"/>
          <w:color w:val="auto"/>
        </w:rPr>
      </w:pPr>
    </w:p>
    <w:p w14:paraId="3CF5EE5B" w14:textId="77777777" w:rsidR="000B46C7" w:rsidRPr="00E42EB1" w:rsidRDefault="000B46C7" w:rsidP="000B46C7">
      <w:pPr>
        <w:pStyle w:val="Heading2"/>
        <w:jc w:val="left"/>
        <w:rPr>
          <w:rFonts w:eastAsia="Times New Roman"/>
          <w:b w:val="0"/>
          <w:bCs w:val="0"/>
          <w:color w:val="auto"/>
        </w:rPr>
      </w:pPr>
    </w:p>
    <w:p w14:paraId="41C5DBBF" w14:textId="77777777" w:rsidR="000B46C7" w:rsidRPr="00E42EB1" w:rsidRDefault="000B46C7" w:rsidP="000B46C7">
      <w:pPr>
        <w:pStyle w:val="Heading2"/>
        <w:jc w:val="left"/>
        <w:rPr>
          <w:rFonts w:eastAsia="Times New Roman"/>
          <w:b w:val="0"/>
          <w:bCs w:val="0"/>
          <w:color w:val="auto"/>
        </w:rPr>
      </w:pPr>
    </w:p>
    <w:p w14:paraId="5E8BFB30" w14:textId="77777777" w:rsidR="000B46C7" w:rsidRDefault="000B46C7" w:rsidP="000B46C7">
      <w:pPr>
        <w:pStyle w:val="Heading2"/>
        <w:jc w:val="left"/>
        <w:rPr>
          <w:rFonts w:eastAsia="Times New Roman"/>
          <w:b w:val="0"/>
          <w:bCs w:val="0"/>
          <w:color w:val="auto"/>
        </w:rPr>
      </w:pPr>
    </w:p>
    <w:p w14:paraId="3B30413F" w14:textId="77777777" w:rsidR="000B46C7" w:rsidRDefault="000B46C7" w:rsidP="000B46C7">
      <w:pPr>
        <w:pStyle w:val="Heading2"/>
        <w:jc w:val="left"/>
        <w:rPr>
          <w:rFonts w:eastAsia="Times New Roman"/>
          <w:b w:val="0"/>
          <w:bCs w:val="0"/>
          <w:color w:val="auto"/>
        </w:rPr>
      </w:pPr>
    </w:p>
    <w:p w14:paraId="4543DB70" w14:textId="77777777" w:rsidR="000B46C7" w:rsidRDefault="000B46C7" w:rsidP="000B46C7">
      <w:pPr>
        <w:pStyle w:val="Heading2"/>
        <w:jc w:val="left"/>
        <w:rPr>
          <w:rFonts w:eastAsia="Times New Roman"/>
          <w:b w:val="0"/>
          <w:bCs w:val="0"/>
          <w:color w:val="auto"/>
        </w:rPr>
      </w:pPr>
    </w:p>
    <w:p w14:paraId="57463173" w14:textId="77777777" w:rsidR="000B46C7" w:rsidRDefault="000B46C7" w:rsidP="000B46C7">
      <w:pPr>
        <w:pStyle w:val="Heading2"/>
        <w:jc w:val="left"/>
        <w:rPr>
          <w:rFonts w:eastAsia="Times New Roman"/>
          <w:b w:val="0"/>
          <w:bCs w:val="0"/>
          <w:color w:val="auto"/>
        </w:rPr>
      </w:pPr>
    </w:p>
    <w:p w14:paraId="3AE3F9D8" w14:textId="77777777" w:rsidR="000B46C7" w:rsidRDefault="000B46C7" w:rsidP="000B46C7">
      <w:pPr>
        <w:pStyle w:val="Heading2"/>
        <w:jc w:val="left"/>
        <w:rPr>
          <w:rFonts w:eastAsia="Times New Roman"/>
          <w:b w:val="0"/>
          <w:bCs w:val="0"/>
          <w:color w:val="auto"/>
        </w:rPr>
      </w:pPr>
    </w:p>
    <w:p w14:paraId="56F4B0FA" w14:textId="77777777" w:rsidR="000B46C7" w:rsidRDefault="000B46C7" w:rsidP="000B46C7">
      <w:pPr>
        <w:pStyle w:val="Heading2"/>
        <w:jc w:val="left"/>
        <w:rPr>
          <w:rFonts w:eastAsia="Times New Roman"/>
          <w:b w:val="0"/>
          <w:bCs w:val="0"/>
          <w:color w:val="auto"/>
        </w:rPr>
      </w:pPr>
    </w:p>
    <w:p w14:paraId="04365B0A" w14:textId="77777777" w:rsidR="000B46C7" w:rsidRDefault="000B46C7" w:rsidP="000B46C7">
      <w:pPr>
        <w:pStyle w:val="Heading2"/>
        <w:jc w:val="left"/>
        <w:rPr>
          <w:rFonts w:eastAsia="Times New Roman"/>
          <w:b w:val="0"/>
          <w:bCs w:val="0"/>
          <w:color w:val="auto"/>
        </w:rPr>
      </w:pPr>
    </w:p>
    <w:p w14:paraId="344F378B" w14:textId="369789A5" w:rsidR="000B46C7" w:rsidRDefault="000B46C7" w:rsidP="000B46C7">
      <w:pPr>
        <w:pStyle w:val="Heading2"/>
        <w:jc w:val="left"/>
        <w:rPr>
          <w:rFonts w:eastAsia="Times New Roman"/>
          <w:b w:val="0"/>
          <w:bCs w:val="0"/>
          <w:color w:val="auto"/>
        </w:rPr>
      </w:pPr>
    </w:p>
    <w:p w14:paraId="5E12B014" w14:textId="77777777" w:rsidR="000B46C7" w:rsidRDefault="000B46C7" w:rsidP="000B46C7">
      <w:pPr>
        <w:pStyle w:val="Heading2"/>
        <w:jc w:val="left"/>
        <w:rPr>
          <w:rFonts w:eastAsia="Times New Roman"/>
          <w:b w:val="0"/>
          <w:bCs w:val="0"/>
          <w:color w:val="auto"/>
        </w:rPr>
      </w:pPr>
    </w:p>
    <w:p w14:paraId="0B656734" w14:textId="0004DF5C" w:rsidR="000B46C7" w:rsidRDefault="004B469A" w:rsidP="000B46C7">
      <w:pPr>
        <w:pStyle w:val="Heading2"/>
        <w:jc w:val="left"/>
        <w:rPr>
          <w:rFonts w:eastAsia="Times New Roman"/>
          <w:b w:val="0"/>
          <w:bCs w:val="0"/>
          <w:color w:val="auto"/>
        </w:rPr>
      </w:pPr>
      <w:r>
        <w:rPr>
          <w:noProof/>
        </w:rPr>
        <w:drawing>
          <wp:anchor distT="0" distB="0" distL="114300" distR="114300" simplePos="0" relativeHeight="251661312" behindDoc="0" locked="0" layoutInCell="1" allowOverlap="1" wp14:anchorId="018C73F1" wp14:editId="166A5732">
            <wp:simplePos x="0" y="0"/>
            <wp:positionH relativeFrom="column">
              <wp:posOffset>0</wp:posOffset>
            </wp:positionH>
            <wp:positionV relativeFrom="paragraph">
              <wp:posOffset>139700</wp:posOffset>
            </wp:positionV>
            <wp:extent cx="5731510" cy="79502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95020"/>
                    </a:xfrm>
                    <a:prstGeom prst="rect">
                      <a:avLst/>
                    </a:prstGeom>
                    <a:noFill/>
                  </pic:spPr>
                </pic:pic>
              </a:graphicData>
            </a:graphic>
          </wp:anchor>
        </w:drawing>
      </w:r>
    </w:p>
    <w:p w14:paraId="4C34FF8B" w14:textId="77777777" w:rsidR="000B46C7" w:rsidRDefault="000B46C7" w:rsidP="000B46C7">
      <w:pPr>
        <w:pStyle w:val="Heading2"/>
        <w:jc w:val="left"/>
        <w:rPr>
          <w:rFonts w:eastAsia="Times New Roman"/>
          <w:b w:val="0"/>
          <w:bCs w:val="0"/>
          <w:color w:val="auto"/>
        </w:rPr>
      </w:pPr>
    </w:p>
    <w:p w14:paraId="7624ABA9" w14:textId="77777777" w:rsidR="000B46C7" w:rsidRDefault="000B46C7" w:rsidP="000B46C7">
      <w:pPr>
        <w:pStyle w:val="Heading2"/>
        <w:jc w:val="left"/>
        <w:rPr>
          <w:rFonts w:eastAsia="Times New Roman"/>
          <w:b w:val="0"/>
          <w:bCs w:val="0"/>
          <w:color w:val="auto"/>
        </w:rPr>
      </w:pPr>
    </w:p>
    <w:p w14:paraId="77DA6555" w14:textId="77777777" w:rsidR="000B46C7" w:rsidRDefault="000B46C7" w:rsidP="000B46C7">
      <w:pPr>
        <w:pStyle w:val="Heading2"/>
        <w:jc w:val="left"/>
        <w:rPr>
          <w:rFonts w:eastAsia="Times New Roman"/>
          <w:b w:val="0"/>
          <w:bCs w:val="0"/>
          <w:color w:val="auto"/>
        </w:rPr>
      </w:pPr>
    </w:p>
    <w:p w14:paraId="106E604C" w14:textId="77777777" w:rsidR="000B46C7" w:rsidRDefault="000B46C7" w:rsidP="000B46C7">
      <w:pPr>
        <w:pStyle w:val="Heading2"/>
        <w:jc w:val="left"/>
        <w:rPr>
          <w:rFonts w:eastAsia="Times New Roman"/>
          <w:b w:val="0"/>
          <w:bCs w:val="0"/>
          <w:color w:val="auto"/>
        </w:rPr>
      </w:pPr>
    </w:p>
    <w:p w14:paraId="7571052B" w14:textId="77777777" w:rsidR="000B46C7" w:rsidRDefault="000B46C7" w:rsidP="000B46C7">
      <w:pPr>
        <w:pStyle w:val="Heading2"/>
        <w:jc w:val="left"/>
        <w:rPr>
          <w:rFonts w:eastAsia="Times New Roman"/>
          <w:b w:val="0"/>
          <w:bCs w:val="0"/>
          <w:color w:val="auto"/>
        </w:rPr>
      </w:pPr>
    </w:p>
    <w:p w14:paraId="450A9F43" w14:textId="77777777" w:rsidR="000B46C7" w:rsidRDefault="000B46C7" w:rsidP="000B46C7">
      <w:pPr>
        <w:pStyle w:val="Heading2"/>
        <w:jc w:val="left"/>
        <w:rPr>
          <w:rFonts w:eastAsia="Times New Roman"/>
          <w:b w:val="0"/>
          <w:bCs w:val="0"/>
          <w:color w:val="auto"/>
        </w:rPr>
      </w:pPr>
    </w:p>
    <w:p w14:paraId="438CB50A" w14:textId="77777777" w:rsidR="000B46C7" w:rsidRDefault="000B46C7" w:rsidP="000B46C7">
      <w:pPr>
        <w:pStyle w:val="Heading2"/>
        <w:jc w:val="left"/>
        <w:rPr>
          <w:rFonts w:eastAsia="Times New Roman"/>
          <w:b w:val="0"/>
          <w:bCs w:val="0"/>
          <w:color w:val="auto"/>
        </w:rPr>
      </w:pPr>
    </w:p>
    <w:p w14:paraId="080A2976" w14:textId="77777777" w:rsidR="000B46C7" w:rsidRDefault="000B46C7" w:rsidP="000B46C7">
      <w:pPr>
        <w:pStyle w:val="Heading2"/>
        <w:jc w:val="left"/>
        <w:rPr>
          <w:rFonts w:eastAsia="Times New Roman"/>
          <w:b w:val="0"/>
          <w:bCs w:val="0"/>
          <w:color w:val="auto"/>
        </w:rPr>
      </w:pPr>
    </w:p>
    <w:p w14:paraId="08E54BC4" w14:textId="77777777" w:rsidR="000B46C7" w:rsidRDefault="000B46C7" w:rsidP="000B46C7">
      <w:pPr>
        <w:pStyle w:val="Heading2"/>
        <w:jc w:val="left"/>
        <w:rPr>
          <w:rFonts w:eastAsia="Times New Roman"/>
          <w:b w:val="0"/>
          <w:bCs w:val="0"/>
          <w:color w:val="auto"/>
        </w:rPr>
      </w:pPr>
    </w:p>
    <w:p w14:paraId="5F986502" w14:textId="77777777" w:rsidR="000B46C7" w:rsidRDefault="000B46C7" w:rsidP="000B46C7">
      <w:pPr>
        <w:pStyle w:val="Heading2"/>
        <w:jc w:val="left"/>
        <w:rPr>
          <w:rFonts w:eastAsia="Times New Roman"/>
          <w:b w:val="0"/>
          <w:bCs w:val="0"/>
          <w:color w:val="auto"/>
        </w:rPr>
      </w:pPr>
    </w:p>
    <w:p w14:paraId="7467F084" w14:textId="77777777" w:rsidR="000B46C7" w:rsidRDefault="000B46C7" w:rsidP="000B46C7">
      <w:pPr>
        <w:pStyle w:val="Heading2"/>
        <w:jc w:val="left"/>
        <w:rPr>
          <w:rFonts w:eastAsia="Times New Roman"/>
          <w:b w:val="0"/>
          <w:bCs w:val="0"/>
          <w:color w:val="auto"/>
        </w:rPr>
      </w:pPr>
    </w:p>
    <w:p w14:paraId="5282DC48" w14:textId="77777777" w:rsidR="000B46C7" w:rsidRDefault="000B46C7" w:rsidP="000B46C7">
      <w:pPr>
        <w:pStyle w:val="Heading2"/>
        <w:jc w:val="left"/>
        <w:rPr>
          <w:rFonts w:eastAsia="Times New Roman"/>
          <w:b w:val="0"/>
          <w:bCs w:val="0"/>
          <w:color w:val="auto"/>
        </w:rPr>
      </w:pPr>
    </w:p>
    <w:p w14:paraId="01499864" w14:textId="77777777" w:rsidR="000B46C7" w:rsidRDefault="000B46C7" w:rsidP="000B46C7">
      <w:pPr>
        <w:pStyle w:val="Heading2"/>
        <w:jc w:val="left"/>
        <w:rPr>
          <w:rFonts w:eastAsia="Times New Roman"/>
          <w:b w:val="0"/>
          <w:bCs w:val="0"/>
          <w:color w:val="auto"/>
        </w:rPr>
      </w:pPr>
    </w:p>
    <w:p w14:paraId="7F67ECD2" w14:textId="77777777" w:rsidR="000B46C7" w:rsidRDefault="000B46C7" w:rsidP="000B46C7">
      <w:pPr>
        <w:pStyle w:val="Heading2"/>
        <w:jc w:val="left"/>
        <w:rPr>
          <w:rFonts w:eastAsia="Times New Roman"/>
          <w:b w:val="0"/>
          <w:bCs w:val="0"/>
          <w:color w:val="auto"/>
        </w:rPr>
      </w:pPr>
    </w:p>
    <w:p w14:paraId="50F532D8" w14:textId="77777777" w:rsidR="000B46C7" w:rsidRDefault="000B46C7" w:rsidP="000B46C7">
      <w:pPr>
        <w:pStyle w:val="Heading2"/>
        <w:jc w:val="left"/>
        <w:rPr>
          <w:rFonts w:eastAsia="Times New Roman"/>
          <w:b w:val="0"/>
          <w:bCs w:val="0"/>
          <w:color w:val="auto"/>
        </w:rPr>
      </w:pPr>
    </w:p>
    <w:p w14:paraId="69AC65E7" w14:textId="77777777" w:rsidR="000B46C7" w:rsidRDefault="000B46C7" w:rsidP="000B46C7">
      <w:pPr>
        <w:pStyle w:val="Heading2"/>
        <w:jc w:val="left"/>
        <w:rPr>
          <w:rFonts w:eastAsia="Times New Roman"/>
          <w:b w:val="0"/>
          <w:bCs w:val="0"/>
          <w:color w:val="auto"/>
        </w:rPr>
      </w:pPr>
    </w:p>
    <w:p w14:paraId="15CE3C2B" w14:textId="77777777" w:rsidR="000B46C7" w:rsidRDefault="000B46C7" w:rsidP="000B46C7">
      <w:pPr>
        <w:pStyle w:val="Heading2"/>
        <w:jc w:val="left"/>
        <w:rPr>
          <w:rFonts w:eastAsia="Times New Roman"/>
          <w:b w:val="0"/>
          <w:bCs w:val="0"/>
          <w:color w:val="auto"/>
        </w:rPr>
      </w:pPr>
    </w:p>
    <w:p w14:paraId="23E6EAA8" w14:textId="77777777" w:rsidR="000B46C7" w:rsidRDefault="000B46C7" w:rsidP="000B46C7">
      <w:pPr>
        <w:pStyle w:val="Heading2"/>
        <w:jc w:val="left"/>
        <w:rPr>
          <w:rFonts w:eastAsia="Times New Roman"/>
          <w:b w:val="0"/>
          <w:bCs w:val="0"/>
          <w:color w:val="auto"/>
        </w:rPr>
      </w:pPr>
    </w:p>
    <w:p w14:paraId="6CC4E8E0" w14:textId="77777777" w:rsidR="000B46C7" w:rsidRDefault="000B46C7" w:rsidP="000B46C7">
      <w:pPr>
        <w:pStyle w:val="Heading2"/>
        <w:jc w:val="left"/>
        <w:rPr>
          <w:rFonts w:eastAsia="Times New Roman"/>
          <w:b w:val="0"/>
          <w:bCs w:val="0"/>
          <w:color w:val="auto"/>
        </w:rPr>
      </w:pPr>
    </w:p>
    <w:p w14:paraId="5926BBE8" w14:textId="77777777" w:rsidR="000B46C7" w:rsidRDefault="000B46C7" w:rsidP="000B46C7">
      <w:pPr>
        <w:pStyle w:val="Heading2"/>
        <w:jc w:val="left"/>
        <w:rPr>
          <w:rFonts w:eastAsia="Times New Roman"/>
          <w:b w:val="0"/>
          <w:bCs w:val="0"/>
          <w:color w:val="auto"/>
        </w:rPr>
      </w:pPr>
    </w:p>
    <w:p w14:paraId="3E0387BA" w14:textId="77777777" w:rsidR="000B46C7" w:rsidRDefault="000B46C7" w:rsidP="000B46C7">
      <w:pPr>
        <w:pStyle w:val="Heading2"/>
        <w:jc w:val="left"/>
        <w:rPr>
          <w:rFonts w:eastAsia="Times New Roman"/>
          <w:b w:val="0"/>
          <w:bCs w:val="0"/>
          <w:color w:val="auto"/>
        </w:rPr>
      </w:pPr>
    </w:p>
    <w:p w14:paraId="287AB93F" w14:textId="77777777" w:rsidR="000B46C7" w:rsidRDefault="000B46C7" w:rsidP="000B46C7">
      <w:pPr>
        <w:pStyle w:val="Heading2"/>
        <w:jc w:val="left"/>
        <w:rPr>
          <w:rFonts w:eastAsia="Times New Roman"/>
          <w:b w:val="0"/>
          <w:bCs w:val="0"/>
          <w:color w:val="auto"/>
        </w:rPr>
      </w:pPr>
    </w:p>
    <w:p w14:paraId="07217517" w14:textId="77777777" w:rsidR="000B46C7" w:rsidRDefault="000B46C7" w:rsidP="000B46C7">
      <w:pPr>
        <w:pStyle w:val="Heading2"/>
        <w:jc w:val="left"/>
        <w:rPr>
          <w:rFonts w:eastAsia="Times New Roman"/>
          <w:b w:val="0"/>
          <w:bCs w:val="0"/>
          <w:color w:val="auto"/>
        </w:rPr>
      </w:pPr>
    </w:p>
    <w:p w14:paraId="2995A69C" w14:textId="77777777" w:rsidR="000B46C7" w:rsidRDefault="000B46C7" w:rsidP="000B46C7">
      <w:pPr>
        <w:pStyle w:val="Heading2"/>
        <w:jc w:val="left"/>
        <w:rPr>
          <w:rFonts w:eastAsia="Times New Roman"/>
          <w:b w:val="0"/>
          <w:bCs w:val="0"/>
          <w:color w:val="auto"/>
        </w:rPr>
      </w:pPr>
    </w:p>
    <w:p w14:paraId="6D256B70" w14:textId="77777777" w:rsidR="000B46C7" w:rsidRDefault="000B46C7" w:rsidP="000B46C7">
      <w:pPr>
        <w:pStyle w:val="Heading2"/>
        <w:jc w:val="left"/>
        <w:rPr>
          <w:rFonts w:eastAsia="Times New Roman"/>
          <w:b w:val="0"/>
          <w:bCs w:val="0"/>
          <w:color w:val="auto"/>
        </w:rPr>
      </w:pPr>
    </w:p>
    <w:p w14:paraId="4F978D71" w14:textId="77777777" w:rsidR="000B46C7" w:rsidRDefault="000B46C7" w:rsidP="000B46C7">
      <w:pPr>
        <w:pStyle w:val="Heading2"/>
        <w:jc w:val="left"/>
        <w:rPr>
          <w:rFonts w:eastAsia="Times New Roman"/>
          <w:b w:val="0"/>
          <w:bCs w:val="0"/>
          <w:color w:val="auto"/>
        </w:rPr>
      </w:pPr>
    </w:p>
    <w:p w14:paraId="0419F54E" w14:textId="77777777" w:rsidR="000B46C7" w:rsidRDefault="000B46C7" w:rsidP="000B46C7">
      <w:pPr>
        <w:pStyle w:val="Heading2"/>
        <w:ind w:left="1418"/>
        <w:rPr>
          <w:rFonts w:eastAsia="Times New Roman"/>
        </w:rPr>
      </w:pPr>
      <w:r>
        <w:rPr>
          <w:rFonts w:eastAsia="Times New Roman"/>
          <w:b w:val="0"/>
          <w:bCs w:val="0"/>
          <w:color w:val="auto"/>
          <w:sz w:val="20"/>
          <w:szCs w:val="20"/>
        </w:rPr>
        <w:t> </w:t>
      </w:r>
    </w:p>
    <w:p w14:paraId="72E46F39" w14:textId="77777777" w:rsidR="000B46C7" w:rsidRDefault="000B46C7" w:rsidP="000B46C7">
      <w:r>
        <w:rPr>
          <w:rFonts w:ascii="Roboto" w:hAnsi="Roboto"/>
          <w:color w:val="000000"/>
          <w:sz w:val="20"/>
          <w:szCs w:val="20"/>
        </w:rPr>
        <w:t> </w:t>
      </w:r>
    </w:p>
    <w:p w14:paraId="408BDF42" w14:textId="77777777" w:rsidR="00E574EC" w:rsidRDefault="00FF3578"/>
    <w:sectPr w:rsidR="00E57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xta Alt">
    <w:altName w:val="Calibri"/>
    <w:panose1 w:val="00000000000000000000"/>
    <w:charset w:val="00"/>
    <w:family w:val="modern"/>
    <w:notTrueType/>
    <w:pitch w:val="variable"/>
    <w:sig w:usb0="A000002F" w:usb1="5000246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CAB"/>
    <w:multiLevelType w:val="hybridMultilevel"/>
    <w:tmpl w:val="0F24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728D6"/>
    <w:multiLevelType w:val="hybridMultilevel"/>
    <w:tmpl w:val="23F4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A457D"/>
    <w:multiLevelType w:val="multilevel"/>
    <w:tmpl w:val="FF6C759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E284A8C"/>
    <w:multiLevelType w:val="hybridMultilevel"/>
    <w:tmpl w:val="13E8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4673B1"/>
    <w:multiLevelType w:val="hybridMultilevel"/>
    <w:tmpl w:val="2EF2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C7"/>
    <w:rsid w:val="000013D8"/>
    <w:rsid w:val="00045DA0"/>
    <w:rsid w:val="00066212"/>
    <w:rsid w:val="000B46C7"/>
    <w:rsid w:val="00171F70"/>
    <w:rsid w:val="001D3429"/>
    <w:rsid w:val="001E78E3"/>
    <w:rsid w:val="0038178D"/>
    <w:rsid w:val="004172C3"/>
    <w:rsid w:val="00474D39"/>
    <w:rsid w:val="004B469A"/>
    <w:rsid w:val="004E5613"/>
    <w:rsid w:val="004F53A4"/>
    <w:rsid w:val="005B4072"/>
    <w:rsid w:val="006614DE"/>
    <w:rsid w:val="006A3E0D"/>
    <w:rsid w:val="006B75EB"/>
    <w:rsid w:val="007673AA"/>
    <w:rsid w:val="007E3146"/>
    <w:rsid w:val="008D3A85"/>
    <w:rsid w:val="009066F8"/>
    <w:rsid w:val="009644DB"/>
    <w:rsid w:val="00B356FD"/>
    <w:rsid w:val="00B42658"/>
    <w:rsid w:val="00CF28E9"/>
    <w:rsid w:val="00D36005"/>
    <w:rsid w:val="00DD75C6"/>
    <w:rsid w:val="00E42EB1"/>
    <w:rsid w:val="00E44A41"/>
    <w:rsid w:val="00F10493"/>
    <w:rsid w:val="00F22BD0"/>
    <w:rsid w:val="00F75661"/>
    <w:rsid w:val="00FF3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ADC5"/>
  <w15:docId w15:val="{957EAD8D-2590-4CF4-A13D-CABF63B1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6C7"/>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unhideWhenUsed/>
    <w:qFormat/>
    <w:rsid w:val="000B46C7"/>
    <w:pPr>
      <w:jc w:val="both"/>
      <w:outlineLvl w:val="1"/>
    </w:pPr>
    <w:rPr>
      <w:rFonts w:ascii="Arial" w:hAnsi="Arial" w:cs="Arial"/>
      <w:b/>
      <w:bC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6C7"/>
    <w:rPr>
      <w:rFonts w:ascii="Arial" w:hAnsi="Arial" w:cs="Arial"/>
      <w:b/>
      <w:bCs/>
      <w:color w:val="000000"/>
      <w:sz w:val="22"/>
    </w:rPr>
  </w:style>
  <w:style w:type="character" w:styleId="Hyperlink">
    <w:name w:val="Hyperlink"/>
    <w:basedOn w:val="DefaultParagraphFont"/>
    <w:uiPriority w:val="99"/>
    <w:unhideWhenUsed/>
    <w:rsid w:val="001E78E3"/>
    <w:rPr>
      <w:color w:val="0000FF" w:themeColor="hyperlink"/>
      <w:u w:val="single"/>
    </w:rPr>
  </w:style>
  <w:style w:type="character" w:customStyle="1" w:styleId="UnresolvedMention1">
    <w:name w:val="Unresolved Mention1"/>
    <w:basedOn w:val="DefaultParagraphFont"/>
    <w:uiPriority w:val="99"/>
    <w:semiHidden/>
    <w:unhideWhenUsed/>
    <w:rsid w:val="001E78E3"/>
    <w:rPr>
      <w:color w:val="605E5C"/>
      <w:shd w:val="clear" w:color="auto" w:fill="E1DFDD"/>
    </w:rPr>
  </w:style>
  <w:style w:type="paragraph" w:customStyle="1" w:styleId="Default">
    <w:name w:val="Default"/>
    <w:basedOn w:val="Normal"/>
    <w:rsid w:val="00F75661"/>
    <w:pPr>
      <w:autoSpaceDE w:val="0"/>
      <w:autoSpaceDN w:val="0"/>
    </w:pPr>
    <w:rPr>
      <w:rFonts w:ascii="Calibri" w:hAnsi="Calibri"/>
      <w:color w:val="000000"/>
    </w:rPr>
  </w:style>
  <w:style w:type="paragraph" w:styleId="ListParagraph">
    <w:name w:val="List Paragraph"/>
    <w:basedOn w:val="Normal"/>
    <w:uiPriority w:val="34"/>
    <w:qFormat/>
    <w:rsid w:val="00F7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MSG">
      <a:dk1>
        <a:sysClr val="windowText" lastClr="000000"/>
      </a:dk1>
      <a:lt1>
        <a:sysClr val="window" lastClr="FFFFFF"/>
      </a:lt1>
      <a:dk2>
        <a:srgbClr val="000000"/>
      </a:dk2>
      <a:lt2>
        <a:srgbClr val="FFFFFF"/>
      </a:lt2>
      <a:accent1>
        <a:srgbClr val="222944"/>
      </a:accent1>
      <a:accent2>
        <a:srgbClr val="00A5C0"/>
      </a:accent2>
      <a:accent3>
        <a:srgbClr val="E92076"/>
      </a:accent3>
      <a:accent4>
        <a:srgbClr val="923A80"/>
      </a:accent4>
      <a:accent5>
        <a:srgbClr val="000000"/>
      </a:accent5>
      <a:accent6>
        <a:srgbClr val="FFFFFF"/>
      </a:accent6>
      <a:hlink>
        <a:srgbClr val="0000FF"/>
      </a:hlink>
      <a:folHlink>
        <a:srgbClr val="800080"/>
      </a:folHlink>
    </a:clrScheme>
    <a:fontScheme name="AMSG">
      <a:majorFont>
        <a:latin typeface="Texta Alt"/>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Taylor</dc:creator>
  <cp:lastModifiedBy>Sharon Thomson</cp:lastModifiedBy>
  <cp:revision>2</cp:revision>
  <dcterms:created xsi:type="dcterms:W3CDTF">2021-08-20T13:09:00Z</dcterms:created>
  <dcterms:modified xsi:type="dcterms:W3CDTF">2021-08-20T13:09:00Z</dcterms:modified>
</cp:coreProperties>
</file>